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AD029" w14:textId="181932A2" w:rsidR="00C85939" w:rsidRDefault="00EF2003" w:rsidP="00EF2003">
      <w:pPr>
        <w:tabs>
          <w:tab w:val="left" w:pos="1155"/>
          <w:tab w:val="center" w:pos="4536"/>
          <w:tab w:val="left" w:pos="6480"/>
        </w:tabs>
        <w:spacing w:before="120"/>
        <w:outlineLvl w:val="0"/>
        <w:rPr>
          <w:rFonts w:ascii="Calibri" w:hAnsi="Calibri"/>
          <w:b/>
          <w:bCs/>
          <w:sz w:val="28"/>
          <w:szCs w:val="28"/>
        </w:rPr>
      </w:pPr>
      <w:r>
        <w:rPr>
          <w:rFonts w:ascii="Calibri" w:hAnsi="Calibri"/>
          <w:b/>
          <w:bCs/>
          <w:sz w:val="32"/>
          <w:szCs w:val="32"/>
        </w:rPr>
        <w:tab/>
      </w:r>
      <w:r>
        <w:rPr>
          <w:rFonts w:ascii="Calibri" w:hAnsi="Calibri"/>
          <w:b/>
          <w:bCs/>
          <w:sz w:val="32"/>
          <w:szCs w:val="32"/>
        </w:rPr>
        <w:tab/>
      </w:r>
      <w:r w:rsidR="000942EE">
        <w:rPr>
          <w:rFonts w:ascii="Calibri" w:hAnsi="Calibri"/>
          <w:b/>
          <w:bCs/>
          <w:sz w:val="32"/>
          <w:szCs w:val="32"/>
        </w:rPr>
        <w:t>CAHIER DES CHARGES</w:t>
      </w:r>
    </w:p>
    <w:p w14:paraId="466ABD86" w14:textId="77777777" w:rsidR="007F1763" w:rsidRDefault="007F1763" w:rsidP="00CE2850">
      <w:pPr>
        <w:spacing w:before="60"/>
        <w:jc w:val="both"/>
        <w:outlineLvl w:val="0"/>
        <w:rPr>
          <w:rFonts w:ascii="Calibri" w:hAnsi="Calibri"/>
          <w:sz w:val="22"/>
          <w:szCs w:val="22"/>
        </w:rPr>
      </w:pPr>
    </w:p>
    <w:p w14:paraId="07F58E75" w14:textId="77777777" w:rsidR="007F1763" w:rsidRPr="00D15F32" w:rsidRDefault="007F1763" w:rsidP="001E29B6">
      <w:pPr>
        <w:numPr>
          <w:ilvl w:val="0"/>
          <w:numId w:val="1"/>
        </w:numPr>
        <w:shd w:val="clear" w:color="auto" w:fill="E6E6E6"/>
        <w:tabs>
          <w:tab w:val="clear" w:pos="720"/>
          <w:tab w:val="num" w:pos="180"/>
        </w:tabs>
        <w:ind w:left="180"/>
        <w:rPr>
          <w:rFonts w:ascii="Calibri" w:eastAsia="Arial Unicode MS" w:hAnsi="Calibri" w:cs="Arial Unicode MS"/>
          <w:b/>
          <w:sz w:val="22"/>
          <w:szCs w:val="22"/>
          <w:lang w:eastAsia="en-US"/>
        </w:rPr>
      </w:pPr>
      <w:r>
        <w:rPr>
          <w:rFonts w:ascii="Calibri" w:eastAsia="Arial Unicode MS" w:hAnsi="Calibri" w:cs="Arial Unicode MS"/>
          <w:b/>
          <w:sz w:val="22"/>
          <w:szCs w:val="22"/>
          <w:lang w:eastAsia="en-US"/>
        </w:rPr>
        <w:t>Informations générales</w:t>
      </w:r>
    </w:p>
    <w:p w14:paraId="7266CAA2" w14:textId="77777777" w:rsidR="007F1763" w:rsidRDefault="007F1763" w:rsidP="00CE2850">
      <w:pPr>
        <w:spacing w:before="60"/>
        <w:jc w:val="both"/>
        <w:outlineLvl w:val="0"/>
        <w:rPr>
          <w:rFonts w:ascii="Calibri" w:hAnsi="Calibri"/>
          <w:sz w:val="22"/>
          <w:szCs w:val="22"/>
        </w:rPr>
      </w:pPr>
    </w:p>
    <w:tbl>
      <w:tblPr>
        <w:tblW w:w="9072" w:type="dxa"/>
        <w:tblInd w:w="70" w:type="dxa"/>
        <w:tblBorders>
          <w:top w:val="single" w:sz="4" w:space="0" w:color="auto"/>
          <w:left w:val="single" w:sz="4" w:space="0" w:color="auto"/>
          <w:bottom w:val="single" w:sz="12" w:space="0" w:color="000000"/>
          <w:right w:val="single" w:sz="12" w:space="0" w:color="000000"/>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903"/>
        <w:gridCol w:w="6169"/>
      </w:tblGrid>
      <w:tr w:rsidR="00EC3375" w14:paraId="78E5B9B4" w14:textId="77777777" w:rsidTr="001E5EB8">
        <w:trPr>
          <w:trHeight w:val="652"/>
        </w:trPr>
        <w:tc>
          <w:tcPr>
            <w:tcW w:w="2903" w:type="dxa"/>
            <w:tcBorders>
              <w:top w:val="single" w:sz="4" w:space="0" w:color="auto"/>
              <w:bottom w:val="dashSmallGap" w:sz="4" w:space="0" w:color="auto"/>
              <w:right w:val="single" w:sz="2" w:space="0" w:color="000000"/>
            </w:tcBorders>
            <w:shd w:val="clear" w:color="auto" w:fill="E6E6E6"/>
          </w:tcPr>
          <w:p w14:paraId="6C78A887" w14:textId="77777777" w:rsidR="00EC3375" w:rsidRDefault="00EC3375" w:rsidP="001E5EB8">
            <w:pPr>
              <w:spacing w:before="60"/>
              <w:outlineLvl w:val="0"/>
              <w:rPr>
                <w:rFonts w:ascii="Calibri" w:hAnsi="Calibri"/>
                <w:sz w:val="22"/>
                <w:szCs w:val="22"/>
              </w:rPr>
            </w:pPr>
            <w:bookmarkStart w:id="0" w:name="_Hlk188963966"/>
            <w:r>
              <w:rPr>
                <w:rFonts w:ascii="Calibri" w:hAnsi="Calibri"/>
                <w:sz w:val="22"/>
                <w:szCs w:val="22"/>
              </w:rPr>
              <w:t>Intitulé de la mission</w:t>
            </w:r>
          </w:p>
        </w:tc>
        <w:tc>
          <w:tcPr>
            <w:tcW w:w="6169" w:type="dxa"/>
            <w:tcBorders>
              <w:top w:val="single" w:sz="4" w:space="0" w:color="auto"/>
              <w:left w:val="single" w:sz="2" w:space="0" w:color="000000"/>
              <w:bottom w:val="dashSmallGap" w:sz="4" w:space="0" w:color="auto"/>
            </w:tcBorders>
          </w:tcPr>
          <w:p w14:paraId="6BE630A9" w14:textId="4C2F1B5F" w:rsidR="00EC3375" w:rsidRPr="00A14686" w:rsidRDefault="007F5FFB" w:rsidP="00F3700E">
            <w:pPr>
              <w:spacing w:before="60"/>
              <w:jc w:val="center"/>
              <w:outlineLvl w:val="0"/>
              <w:rPr>
                <w:rFonts w:ascii="Calibri" w:hAnsi="Calibri"/>
                <w:sz w:val="22"/>
                <w:szCs w:val="22"/>
              </w:rPr>
            </w:pPr>
            <w:r>
              <w:rPr>
                <w:rFonts w:ascii="Calibri" w:hAnsi="Calibri"/>
                <w:sz w:val="22"/>
                <w:szCs w:val="22"/>
              </w:rPr>
              <w:t>Fourniture et installation</w:t>
            </w:r>
            <w:r w:rsidR="00F3700E" w:rsidRPr="00F3700E">
              <w:rPr>
                <w:rFonts w:ascii="Calibri" w:hAnsi="Calibri"/>
                <w:sz w:val="22"/>
                <w:szCs w:val="22"/>
              </w:rPr>
              <w:t xml:space="preserve"> de cabines </w:t>
            </w:r>
            <w:r>
              <w:rPr>
                <w:rFonts w:ascii="Calibri" w:hAnsi="Calibri"/>
                <w:sz w:val="22"/>
                <w:szCs w:val="22"/>
              </w:rPr>
              <w:t>multi-usage</w:t>
            </w:r>
            <w:r w:rsidR="00CB62A2">
              <w:rPr>
                <w:rFonts w:ascii="Calibri" w:hAnsi="Calibri"/>
                <w:sz w:val="22"/>
                <w:szCs w:val="22"/>
              </w:rPr>
              <w:t xml:space="preserve"> et équipement</w:t>
            </w:r>
            <w:r>
              <w:rPr>
                <w:rFonts w:ascii="Calibri" w:hAnsi="Calibri"/>
                <w:sz w:val="22"/>
                <w:szCs w:val="22"/>
              </w:rPr>
              <w:t xml:space="preserve"> </w:t>
            </w:r>
            <w:r w:rsidR="00F3700E" w:rsidRPr="00F3700E">
              <w:rPr>
                <w:rFonts w:ascii="Calibri" w:hAnsi="Calibri"/>
                <w:sz w:val="22"/>
                <w:szCs w:val="22"/>
              </w:rPr>
              <w:t>pour des sites d'échouage</w:t>
            </w:r>
            <w:r w:rsidR="004C4F5E">
              <w:rPr>
                <w:rFonts w:ascii="Calibri" w:hAnsi="Calibri"/>
                <w:sz w:val="22"/>
                <w:szCs w:val="22"/>
              </w:rPr>
              <w:t xml:space="preserve"> et ports</w:t>
            </w:r>
          </w:p>
        </w:tc>
      </w:tr>
      <w:bookmarkEnd w:id="0"/>
      <w:tr w:rsidR="00EC3375" w14:paraId="44A8582A" w14:textId="77777777" w:rsidTr="001E5EB8">
        <w:trPr>
          <w:trHeight w:val="315"/>
        </w:trPr>
        <w:tc>
          <w:tcPr>
            <w:tcW w:w="2903" w:type="dxa"/>
            <w:tcBorders>
              <w:top w:val="dashSmallGap" w:sz="4" w:space="0" w:color="auto"/>
              <w:bottom w:val="dashSmallGap" w:sz="4" w:space="0" w:color="auto"/>
              <w:right w:val="single" w:sz="2" w:space="0" w:color="000000"/>
            </w:tcBorders>
            <w:shd w:val="clear" w:color="auto" w:fill="E6E6E6"/>
          </w:tcPr>
          <w:p w14:paraId="0FA3E994" w14:textId="77777777" w:rsidR="00EC3375" w:rsidRDefault="00EC3375" w:rsidP="001E5EB8">
            <w:pPr>
              <w:spacing w:before="60"/>
              <w:outlineLvl w:val="0"/>
              <w:rPr>
                <w:rFonts w:ascii="Calibri" w:hAnsi="Calibri"/>
                <w:sz w:val="22"/>
                <w:szCs w:val="22"/>
              </w:rPr>
            </w:pPr>
            <w:r>
              <w:rPr>
                <w:rFonts w:ascii="Calibri" w:hAnsi="Calibri"/>
                <w:sz w:val="22"/>
                <w:szCs w:val="22"/>
              </w:rPr>
              <w:t>Bénéficiaire(s)</w:t>
            </w:r>
          </w:p>
        </w:tc>
        <w:tc>
          <w:tcPr>
            <w:tcW w:w="6169" w:type="dxa"/>
            <w:tcBorders>
              <w:top w:val="dashSmallGap" w:sz="4" w:space="0" w:color="auto"/>
              <w:left w:val="single" w:sz="2" w:space="0" w:color="000000"/>
              <w:bottom w:val="dashSmallGap" w:sz="4" w:space="0" w:color="auto"/>
            </w:tcBorders>
          </w:tcPr>
          <w:p w14:paraId="1E447E27" w14:textId="107B3420" w:rsidR="00EC3375" w:rsidRPr="00A14686" w:rsidRDefault="00F3700E" w:rsidP="009649DE">
            <w:pPr>
              <w:spacing w:before="60"/>
              <w:jc w:val="center"/>
              <w:outlineLvl w:val="0"/>
              <w:rPr>
                <w:rFonts w:ascii="Calibri" w:hAnsi="Calibri"/>
                <w:sz w:val="22"/>
                <w:szCs w:val="22"/>
              </w:rPr>
            </w:pPr>
            <w:r>
              <w:rPr>
                <w:rFonts w:ascii="Calibri" w:hAnsi="Calibri"/>
                <w:sz w:val="22"/>
                <w:szCs w:val="22"/>
              </w:rPr>
              <w:t>Expertise France</w:t>
            </w:r>
          </w:p>
        </w:tc>
      </w:tr>
      <w:tr w:rsidR="00EC3375" w14:paraId="532DFD76" w14:textId="77777777" w:rsidTr="001927C4">
        <w:trPr>
          <w:trHeight w:val="330"/>
        </w:trPr>
        <w:tc>
          <w:tcPr>
            <w:tcW w:w="2903" w:type="dxa"/>
            <w:tcBorders>
              <w:top w:val="dashSmallGap" w:sz="4" w:space="0" w:color="auto"/>
              <w:bottom w:val="dashSmallGap" w:sz="4" w:space="0" w:color="auto"/>
              <w:right w:val="single" w:sz="2" w:space="0" w:color="000000"/>
            </w:tcBorders>
            <w:shd w:val="clear" w:color="auto" w:fill="E6E6E6"/>
          </w:tcPr>
          <w:p w14:paraId="094B0D5E" w14:textId="77777777" w:rsidR="00EC3375" w:rsidRDefault="00EC3375" w:rsidP="001E5EB8">
            <w:pPr>
              <w:spacing w:before="60"/>
              <w:outlineLvl w:val="0"/>
              <w:rPr>
                <w:rFonts w:ascii="Calibri" w:hAnsi="Calibri"/>
                <w:sz w:val="22"/>
                <w:szCs w:val="22"/>
              </w:rPr>
            </w:pPr>
            <w:r>
              <w:rPr>
                <w:rFonts w:ascii="Calibri" w:hAnsi="Calibri"/>
                <w:sz w:val="22"/>
                <w:szCs w:val="22"/>
              </w:rPr>
              <w:t>Pays</w:t>
            </w:r>
          </w:p>
        </w:tc>
        <w:tc>
          <w:tcPr>
            <w:tcW w:w="6169" w:type="dxa"/>
            <w:tcBorders>
              <w:top w:val="dashSmallGap" w:sz="4" w:space="0" w:color="auto"/>
              <w:left w:val="single" w:sz="2" w:space="0" w:color="000000"/>
              <w:bottom w:val="dashSmallGap" w:sz="4" w:space="0" w:color="auto"/>
            </w:tcBorders>
            <w:vAlign w:val="bottom"/>
          </w:tcPr>
          <w:p w14:paraId="1F4C74EA" w14:textId="66FB03B6" w:rsidR="00EC3375" w:rsidRPr="00F7782D" w:rsidRDefault="00F3700E" w:rsidP="0017140E">
            <w:pPr>
              <w:jc w:val="center"/>
            </w:pPr>
            <w:r>
              <w:t>Algérie</w:t>
            </w:r>
          </w:p>
        </w:tc>
      </w:tr>
      <w:tr w:rsidR="000972A8" w14:paraId="5FD02A78" w14:textId="77777777" w:rsidTr="001E5EB8">
        <w:trPr>
          <w:trHeight w:val="330"/>
        </w:trPr>
        <w:tc>
          <w:tcPr>
            <w:tcW w:w="2903" w:type="dxa"/>
            <w:tcBorders>
              <w:top w:val="dashSmallGap" w:sz="4" w:space="0" w:color="auto"/>
              <w:bottom w:val="dashSmallGap" w:sz="4" w:space="0" w:color="auto"/>
              <w:right w:val="single" w:sz="2" w:space="0" w:color="000000"/>
            </w:tcBorders>
            <w:shd w:val="clear" w:color="auto" w:fill="E6E6E6"/>
          </w:tcPr>
          <w:p w14:paraId="247930CE" w14:textId="0E2EB4C0" w:rsidR="000972A8" w:rsidRDefault="000972A8" w:rsidP="001E5EB8">
            <w:pPr>
              <w:spacing w:before="60"/>
              <w:outlineLvl w:val="0"/>
              <w:rPr>
                <w:rFonts w:ascii="Calibri" w:hAnsi="Calibri"/>
                <w:sz w:val="22"/>
                <w:szCs w:val="22"/>
              </w:rPr>
            </w:pPr>
            <w:r>
              <w:rPr>
                <w:rFonts w:ascii="Calibri" w:hAnsi="Calibri"/>
                <w:sz w:val="22"/>
                <w:szCs w:val="22"/>
              </w:rPr>
              <w:t xml:space="preserve">Durée totale </w:t>
            </w:r>
          </w:p>
        </w:tc>
        <w:tc>
          <w:tcPr>
            <w:tcW w:w="6169" w:type="dxa"/>
            <w:tcBorders>
              <w:top w:val="dashSmallGap" w:sz="4" w:space="0" w:color="auto"/>
              <w:left w:val="single" w:sz="2" w:space="0" w:color="000000"/>
              <w:bottom w:val="dashSmallGap" w:sz="4" w:space="0" w:color="auto"/>
            </w:tcBorders>
          </w:tcPr>
          <w:p w14:paraId="585213D8" w14:textId="45ECF547" w:rsidR="000972A8" w:rsidRDefault="009C340C" w:rsidP="00F3700E">
            <w:pPr>
              <w:spacing w:before="60"/>
              <w:jc w:val="center"/>
              <w:outlineLvl w:val="0"/>
              <w:rPr>
                <w:rFonts w:ascii="Calibri" w:hAnsi="Calibri"/>
                <w:sz w:val="22"/>
                <w:szCs w:val="22"/>
              </w:rPr>
            </w:pPr>
            <w:r>
              <w:rPr>
                <w:rFonts w:ascii="Calibri" w:hAnsi="Calibri"/>
                <w:sz w:val="22"/>
                <w:szCs w:val="22"/>
              </w:rPr>
              <w:t xml:space="preserve">8 </w:t>
            </w:r>
            <w:r w:rsidR="00F3700E">
              <w:rPr>
                <w:rFonts w:ascii="Calibri" w:hAnsi="Calibri"/>
                <w:sz w:val="22"/>
                <w:szCs w:val="22"/>
              </w:rPr>
              <w:t>mois</w:t>
            </w:r>
          </w:p>
        </w:tc>
      </w:tr>
    </w:tbl>
    <w:p w14:paraId="5639991B" w14:textId="77777777" w:rsidR="00671483" w:rsidRDefault="00671483" w:rsidP="00CE2850">
      <w:pPr>
        <w:spacing w:before="60"/>
        <w:jc w:val="both"/>
        <w:outlineLvl w:val="0"/>
        <w:rPr>
          <w:rFonts w:ascii="Calibri" w:hAnsi="Calibri"/>
          <w:sz w:val="22"/>
          <w:szCs w:val="22"/>
        </w:rPr>
      </w:pPr>
    </w:p>
    <w:p w14:paraId="7AB3782C" w14:textId="0A174CD8" w:rsidR="001D27F6" w:rsidRPr="00D15F32" w:rsidRDefault="000942EE" w:rsidP="001E29B6">
      <w:pPr>
        <w:numPr>
          <w:ilvl w:val="0"/>
          <w:numId w:val="1"/>
        </w:numPr>
        <w:shd w:val="clear" w:color="auto" w:fill="E6E6E6"/>
        <w:tabs>
          <w:tab w:val="clear" w:pos="720"/>
          <w:tab w:val="num" w:pos="180"/>
        </w:tabs>
        <w:ind w:left="180"/>
        <w:rPr>
          <w:rFonts w:ascii="Calibri" w:eastAsia="Arial Unicode MS" w:hAnsi="Calibri" w:cs="Arial Unicode MS"/>
          <w:b/>
          <w:sz w:val="22"/>
          <w:szCs w:val="22"/>
          <w:lang w:eastAsia="en-US"/>
        </w:rPr>
      </w:pPr>
      <w:r>
        <w:rPr>
          <w:rFonts w:ascii="Calibri" w:eastAsia="Arial Unicode MS" w:hAnsi="Calibri" w:cs="Arial Unicode MS"/>
          <w:b/>
          <w:sz w:val="22"/>
          <w:szCs w:val="22"/>
          <w:lang w:eastAsia="en-US"/>
        </w:rPr>
        <w:t>Contexte et j</w:t>
      </w:r>
      <w:r w:rsidR="00965444">
        <w:rPr>
          <w:rFonts w:ascii="Calibri" w:eastAsia="Arial Unicode MS" w:hAnsi="Calibri" w:cs="Arial Unicode MS"/>
          <w:b/>
          <w:sz w:val="22"/>
          <w:szCs w:val="22"/>
          <w:lang w:eastAsia="en-US"/>
        </w:rPr>
        <w:t xml:space="preserve">ustification </w:t>
      </w:r>
      <w:r w:rsidR="00EA4B51">
        <w:rPr>
          <w:rFonts w:ascii="Calibri" w:eastAsia="Arial Unicode MS" w:hAnsi="Calibri" w:cs="Arial Unicode MS"/>
          <w:b/>
          <w:sz w:val="22"/>
          <w:szCs w:val="22"/>
          <w:lang w:eastAsia="en-US"/>
        </w:rPr>
        <w:t>du besoin</w:t>
      </w:r>
    </w:p>
    <w:p w14:paraId="5216283E" w14:textId="77777777" w:rsidR="001441C8" w:rsidRPr="00D15F32" w:rsidRDefault="001441C8" w:rsidP="001D27F6">
      <w:pPr>
        <w:rPr>
          <w:rFonts w:ascii="Calibri" w:hAnsi="Calibri"/>
          <w:sz w:val="22"/>
          <w:szCs w:val="22"/>
        </w:rPr>
      </w:pPr>
    </w:p>
    <w:p w14:paraId="56CBC0BB" w14:textId="77777777" w:rsidR="00E37A08" w:rsidRPr="00E37A08" w:rsidRDefault="00E37A08" w:rsidP="00AF2CBC">
      <w:pPr>
        <w:pStyle w:val="Paragraphedeliste2"/>
        <w:spacing w:after="200" w:line="276" w:lineRule="auto"/>
        <w:ind w:left="0"/>
        <w:contextualSpacing/>
        <w:jc w:val="both"/>
        <w:rPr>
          <w:rFonts w:ascii="Calibri" w:hAnsi="Calibri"/>
          <w:sz w:val="22"/>
          <w:szCs w:val="22"/>
        </w:rPr>
      </w:pPr>
      <w:r w:rsidRPr="00E37A08">
        <w:rPr>
          <w:rFonts w:ascii="Calibri" w:hAnsi="Calibri"/>
          <w:sz w:val="22"/>
          <w:szCs w:val="22"/>
        </w:rPr>
        <w:t>L’objectif général du projet « Economie Bleue, Pêche et Aquaculture » est de contribuer au développement économique de l’Algérie en développant durablement l’Economie Bleue (EB) notamment dans le secteur de la pêche et de l’aquaculture en cohérence avec les actions que le Gouvernement algérien sera amené à lancer au titre de la mise en œuvre de la Stratégie Nationale pour l’Economie Bleue (SNEB).</w:t>
      </w:r>
    </w:p>
    <w:p w14:paraId="61AD99ED" w14:textId="77777777" w:rsidR="00E37A08" w:rsidRPr="00E37A08" w:rsidRDefault="00E37A08" w:rsidP="00AF2CBC">
      <w:pPr>
        <w:pStyle w:val="Paragraphedeliste2"/>
        <w:spacing w:after="200" w:line="276" w:lineRule="auto"/>
        <w:contextualSpacing/>
        <w:jc w:val="both"/>
        <w:rPr>
          <w:rFonts w:ascii="Calibri" w:hAnsi="Calibri"/>
          <w:sz w:val="22"/>
          <w:szCs w:val="22"/>
        </w:rPr>
      </w:pPr>
    </w:p>
    <w:p w14:paraId="3C818A50" w14:textId="0EEC14B8" w:rsidR="00AF703C" w:rsidRDefault="00E37A08" w:rsidP="00AF2CBC">
      <w:pPr>
        <w:pStyle w:val="Paragraphedeliste2"/>
        <w:spacing w:after="200" w:line="276" w:lineRule="auto"/>
        <w:ind w:left="0"/>
        <w:contextualSpacing/>
        <w:jc w:val="both"/>
        <w:rPr>
          <w:rFonts w:ascii="Calibri" w:hAnsi="Calibri"/>
          <w:sz w:val="22"/>
          <w:szCs w:val="22"/>
        </w:rPr>
      </w:pPr>
      <w:r w:rsidRPr="00E37A08">
        <w:rPr>
          <w:rFonts w:ascii="Calibri" w:hAnsi="Calibri"/>
          <w:sz w:val="22"/>
          <w:szCs w:val="22"/>
        </w:rPr>
        <w:t>La logique d’intervention du projet s’articule autour des actions phares prévues par la SNEB avec une attention particulière portée au développement des activités de pêche et d’aquaculture. Il s’agit d’un secteur clé réparti sur l’ensemble de la bande côtière du pays (plus de 2000 km) et capable de fédérer l'ensemble des intervenants sectoriels de l’EB. Le présent programme a pour but d’accompagner le développement des opportunités économiques du secteur au profit des communautés côtières, d’une utilisation rationnelle des ressources et de la sauvegarde de l'environnement</w:t>
      </w:r>
      <w:r>
        <w:rPr>
          <w:rFonts w:ascii="Calibri" w:hAnsi="Calibri"/>
          <w:sz w:val="22"/>
          <w:szCs w:val="22"/>
        </w:rPr>
        <w:t>.</w:t>
      </w:r>
    </w:p>
    <w:p w14:paraId="5BDC986F" w14:textId="77777777" w:rsidR="00CB7AA1" w:rsidRDefault="00CB7AA1" w:rsidP="00CB7AA1">
      <w:pPr>
        <w:jc w:val="both"/>
        <w:rPr>
          <w:rFonts w:cs="Calibri"/>
        </w:rPr>
      </w:pPr>
    </w:p>
    <w:p w14:paraId="38D0CCF7" w14:textId="77777777" w:rsidR="001D27F6" w:rsidRPr="00D15F32" w:rsidRDefault="00965444" w:rsidP="001E29B6">
      <w:pPr>
        <w:numPr>
          <w:ilvl w:val="0"/>
          <w:numId w:val="1"/>
        </w:numPr>
        <w:shd w:val="clear" w:color="auto" w:fill="E6E6E6"/>
        <w:tabs>
          <w:tab w:val="clear" w:pos="720"/>
          <w:tab w:val="num" w:pos="180"/>
        </w:tabs>
        <w:ind w:left="180"/>
        <w:rPr>
          <w:rFonts w:ascii="Calibri" w:eastAsia="Arial Unicode MS" w:hAnsi="Calibri" w:cs="Arial Unicode MS"/>
          <w:b/>
          <w:sz w:val="22"/>
          <w:szCs w:val="22"/>
          <w:lang w:eastAsia="en-US"/>
        </w:rPr>
      </w:pPr>
      <w:r>
        <w:rPr>
          <w:rFonts w:ascii="Calibri" w:eastAsia="Arial Unicode MS" w:hAnsi="Calibri" w:cs="Arial Unicode MS"/>
          <w:b/>
          <w:sz w:val="22"/>
          <w:szCs w:val="22"/>
          <w:lang w:eastAsia="en-US"/>
        </w:rPr>
        <w:t>Objectifs et résultats poursuivis</w:t>
      </w:r>
    </w:p>
    <w:p w14:paraId="3D53F620" w14:textId="77777777" w:rsidR="001D27F6" w:rsidRPr="00D15F32" w:rsidRDefault="001D27F6" w:rsidP="00C85939">
      <w:pPr>
        <w:jc w:val="both"/>
        <w:rPr>
          <w:rFonts w:ascii="Calibri" w:hAnsi="Calibri"/>
          <w:sz w:val="22"/>
          <w:szCs w:val="22"/>
        </w:rPr>
      </w:pPr>
    </w:p>
    <w:p w14:paraId="5915EDA9" w14:textId="3AEBBDC1" w:rsidR="00475709" w:rsidRPr="00D15F32" w:rsidRDefault="001D27F6" w:rsidP="001E29B6">
      <w:pPr>
        <w:numPr>
          <w:ilvl w:val="1"/>
          <w:numId w:val="1"/>
        </w:numPr>
        <w:tabs>
          <w:tab w:val="num" w:pos="900"/>
        </w:tabs>
        <w:ind w:left="900"/>
        <w:jc w:val="both"/>
        <w:rPr>
          <w:rFonts w:ascii="Calibri" w:eastAsia="Arial Unicode MS" w:hAnsi="Calibri" w:cs="Arial Unicode MS"/>
          <w:b/>
          <w:sz w:val="22"/>
          <w:szCs w:val="22"/>
          <w:lang w:eastAsia="en-US"/>
        </w:rPr>
      </w:pPr>
      <w:r w:rsidRPr="00D15F32">
        <w:rPr>
          <w:rFonts w:ascii="Calibri" w:eastAsia="Arial Unicode MS" w:hAnsi="Calibri" w:cs="Arial Unicode MS"/>
          <w:b/>
          <w:sz w:val="22"/>
          <w:szCs w:val="22"/>
          <w:lang w:eastAsia="en-US"/>
        </w:rPr>
        <w:t>Objectif général</w:t>
      </w:r>
      <w:r w:rsidR="0076595C" w:rsidRPr="00D15F32">
        <w:rPr>
          <w:rFonts w:ascii="Calibri" w:eastAsia="Arial Unicode MS" w:hAnsi="Calibri" w:cs="Arial Unicode MS"/>
          <w:b/>
          <w:sz w:val="22"/>
          <w:szCs w:val="22"/>
          <w:lang w:eastAsia="en-US"/>
        </w:rPr>
        <w:t xml:space="preserve"> </w:t>
      </w:r>
    </w:p>
    <w:p w14:paraId="394B4389" w14:textId="77777777" w:rsidR="009236DE" w:rsidRDefault="009236DE" w:rsidP="009236DE">
      <w:pPr>
        <w:jc w:val="both"/>
        <w:rPr>
          <w:rFonts w:ascii="Calibri" w:hAnsi="Calibri"/>
          <w:sz w:val="22"/>
          <w:szCs w:val="22"/>
        </w:rPr>
      </w:pPr>
    </w:p>
    <w:p w14:paraId="6FFF01D4" w14:textId="77777777" w:rsidR="00A2284F" w:rsidRDefault="00F3700E" w:rsidP="009236DE">
      <w:pPr>
        <w:jc w:val="both"/>
        <w:rPr>
          <w:rFonts w:ascii="Calibri" w:hAnsi="Calibri"/>
          <w:sz w:val="22"/>
          <w:szCs w:val="22"/>
        </w:rPr>
      </w:pPr>
      <w:r w:rsidRPr="00F3700E">
        <w:rPr>
          <w:rFonts w:ascii="Calibri" w:hAnsi="Calibri"/>
          <w:sz w:val="22"/>
          <w:szCs w:val="22"/>
        </w:rPr>
        <w:t>La mission a pour objectif de fournir des infrastructures nécessaires à l'amélioration des conditions de travail des pêcheurs sur les sites d'échouage</w:t>
      </w:r>
      <w:r w:rsidR="007F5FFB">
        <w:rPr>
          <w:rFonts w:ascii="Calibri" w:hAnsi="Calibri"/>
          <w:sz w:val="22"/>
          <w:szCs w:val="22"/>
        </w:rPr>
        <w:t xml:space="preserve"> et ports de pêche</w:t>
      </w:r>
      <w:r w:rsidR="00A2284F">
        <w:rPr>
          <w:rFonts w:ascii="Calibri" w:hAnsi="Calibri"/>
          <w:sz w:val="22"/>
          <w:szCs w:val="22"/>
        </w:rPr>
        <w:t xml:space="preserve"> suivants :</w:t>
      </w:r>
    </w:p>
    <w:tbl>
      <w:tblPr>
        <w:tblW w:w="4290" w:type="dxa"/>
        <w:tblInd w:w="2133" w:type="dxa"/>
        <w:tblCellMar>
          <w:left w:w="70" w:type="dxa"/>
          <w:right w:w="70" w:type="dxa"/>
        </w:tblCellMar>
        <w:tblLook w:val="04A0" w:firstRow="1" w:lastRow="0" w:firstColumn="1" w:lastColumn="0" w:noHBand="0" w:noVBand="1"/>
      </w:tblPr>
      <w:tblGrid>
        <w:gridCol w:w="1200"/>
        <w:gridCol w:w="1344"/>
        <w:gridCol w:w="1600"/>
        <w:gridCol w:w="146"/>
      </w:tblGrid>
      <w:tr w:rsidR="00A2284F" w14:paraId="5F0D7CB6" w14:textId="77777777" w:rsidTr="00A2284F">
        <w:trPr>
          <w:gridAfter w:val="1"/>
          <w:wAfter w:w="146" w:type="dxa"/>
          <w:trHeight w:val="300"/>
        </w:trPr>
        <w:tc>
          <w:tcPr>
            <w:tcW w:w="1200" w:type="dxa"/>
            <w:vMerge w:val="restart"/>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184C41CF" w14:textId="77777777" w:rsidR="00A2284F" w:rsidRDefault="00A2284F">
            <w:pPr>
              <w:jc w:val="center"/>
              <w:rPr>
                <w:rFonts w:ascii="Calibri" w:hAnsi="Calibri" w:cs="Calibri"/>
                <w:b/>
                <w:bCs/>
                <w:color w:val="000000"/>
                <w:sz w:val="22"/>
                <w:szCs w:val="22"/>
              </w:rPr>
            </w:pPr>
            <w:r>
              <w:rPr>
                <w:rFonts w:ascii="Calibri" w:hAnsi="Calibri" w:cs="Calibri"/>
                <w:b/>
                <w:bCs/>
                <w:color w:val="000000"/>
                <w:sz w:val="22"/>
                <w:szCs w:val="22"/>
              </w:rPr>
              <w:t>Région</w:t>
            </w:r>
          </w:p>
        </w:tc>
        <w:tc>
          <w:tcPr>
            <w:tcW w:w="1344" w:type="dxa"/>
            <w:vMerge w:val="restart"/>
            <w:tcBorders>
              <w:top w:val="single" w:sz="4" w:space="0" w:color="auto"/>
              <w:left w:val="single" w:sz="4" w:space="0" w:color="auto"/>
              <w:bottom w:val="single" w:sz="4" w:space="0" w:color="000000"/>
              <w:right w:val="single" w:sz="4" w:space="0" w:color="auto"/>
            </w:tcBorders>
            <w:shd w:val="clear" w:color="000000" w:fill="E7E6E6"/>
            <w:noWrap/>
            <w:vAlign w:val="center"/>
            <w:hideMark/>
          </w:tcPr>
          <w:p w14:paraId="40855F44" w14:textId="77777777" w:rsidR="00A2284F" w:rsidRDefault="00A2284F">
            <w:pPr>
              <w:jc w:val="center"/>
              <w:rPr>
                <w:rFonts w:ascii="Calibri" w:hAnsi="Calibri" w:cs="Calibri"/>
                <w:b/>
                <w:bCs/>
                <w:color w:val="000000"/>
                <w:sz w:val="22"/>
                <w:szCs w:val="22"/>
              </w:rPr>
            </w:pPr>
            <w:r>
              <w:rPr>
                <w:rFonts w:ascii="Calibri" w:hAnsi="Calibri" w:cs="Calibri"/>
                <w:b/>
                <w:bCs/>
                <w:color w:val="000000"/>
                <w:sz w:val="22"/>
                <w:szCs w:val="22"/>
              </w:rPr>
              <w:t>Wilaya</w:t>
            </w:r>
          </w:p>
        </w:tc>
        <w:tc>
          <w:tcPr>
            <w:tcW w:w="1600" w:type="dxa"/>
            <w:vMerge w:val="restart"/>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57A48EF7" w14:textId="77777777" w:rsidR="00A2284F" w:rsidRDefault="00A2284F">
            <w:pPr>
              <w:jc w:val="center"/>
              <w:rPr>
                <w:rFonts w:ascii="Calibri" w:hAnsi="Calibri" w:cs="Calibri"/>
                <w:b/>
                <w:bCs/>
                <w:color w:val="000000"/>
                <w:sz w:val="22"/>
                <w:szCs w:val="22"/>
              </w:rPr>
            </w:pPr>
            <w:r>
              <w:rPr>
                <w:rFonts w:ascii="Calibri" w:hAnsi="Calibri" w:cs="Calibri"/>
                <w:b/>
                <w:bCs/>
                <w:color w:val="000000"/>
                <w:sz w:val="22"/>
                <w:szCs w:val="22"/>
              </w:rPr>
              <w:t>Site d'échouage</w:t>
            </w:r>
          </w:p>
        </w:tc>
      </w:tr>
      <w:tr w:rsidR="00A2284F" w14:paraId="5DA70DC1" w14:textId="77777777" w:rsidTr="00A2284F">
        <w:trPr>
          <w:trHeight w:val="300"/>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237629EF" w14:textId="77777777" w:rsidR="00A2284F" w:rsidRDefault="00A2284F">
            <w:pPr>
              <w:rPr>
                <w:rFonts w:ascii="Calibri" w:hAnsi="Calibri" w:cs="Calibri"/>
                <w:b/>
                <w:bCs/>
                <w:color w:val="000000"/>
                <w:sz w:val="22"/>
                <w:szCs w:val="22"/>
              </w:rPr>
            </w:pPr>
          </w:p>
        </w:tc>
        <w:tc>
          <w:tcPr>
            <w:tcW w:w="1344" w:type="dxa"/>
            <w:vMerge/>
            <w:tcBorders>
              <w:top w:val="single" w:sz="4" w:space="0" w:color="auto"/>
              <w:left w:val="single" w:sz="4" w:space="0" w:color="auto"/>
              <w:bottom w:val="single" w:sz="4" w:space="0" w:color="000000"/>
              <w:right w:val="single" w:sz="4" w:space="0" w:color="auto"/>
            </w:tcBorders>
            <w:vAlign w:val="center"/>
            <w:hideMark/>
          </w:tcPr>
          <w:p w14:paraId="07338B2C" w14:textId="77777777" w:rsidR="00A2284F" w:rsidRDefault="00A2284F">
            <w:pPr>
              <w:rPr>
                <w:rFonts w:ascii="Calibri" w:hAnsi="Calibri" w:cs="Calibri"/>
                <w:b/>
                <w:bCs/>
                <w:color w:val="000000"/>
                <w:sz w:val="22"/>
                <w:szCs w:val="22"/>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5F6EC630" w14:textId="77777777" w:rsidR="00A2284F" w:rsidRDefault="00A2284F">
            <w:pPr>
              <w:rPr>
                <w:rFonts w:ascii="Calibri" w:hAnsi="Calibri" w:cs="Calibri"/>
                <w:b/>
                <w:bCs/>
                <w:color w:val="000000"/>
                <w:sz w:val="22"/>
                <w:szCs w:val="22"/>
              </w:rPr>
            </w:pPr>
          </w:p>
        </w:tc>
        <w:tc>
          <w:tcPr>
            <w:tcW w:w="146" w:type="dxa"/>
            <w:tcBorders>
              <w:top w:val="nil"/>
              <w:left w:val="nil"/>
              <w:bottom w:val="nil"/>
              <w:right w:val="nil"/>
            </w:tcBorders>
            <w:noWrap/>
            <w:vAlign w:val="bottom"/>
            <w:hideMark/>
          </w:tcPr>
          <w:p w14:paraId="37B609E9" w14:textId="77777777" w:rsidR="00A2284F" w:rsidRDefault="00A2284F">
            <w:pPr>
              <w:jc w:val="center"/>
              <w:rPr>
                <w:rFonts w:ascii="Calibri" w:hAnsi="Calibri" w:cs="Calibri"/>
                <w:b/>
                <w:bCs/>
                <w:color w:val="000000"/>
                <w:sz w:val="22"/>
                <w:szCs w:val="22"/>
              </w:rPr>
            </w:pPr>
          </w:p>
        </w:tc>
      </w:tr>
      <w:tr w:rsidR="00A2284F" w14:paraId="25908640" w14:textId="77777777" w:rsidTr="00A2284F">
        <w:trPr>
          <w:trHeight w:val="300"/>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6CC78458" w14:textId="77777777" w:rsidR="00A2284F" w:rsidRDefault="00A2284F">
            <w:pPr>
              <w:rPr>
                <w:rFonts w:ascii="Calibri" w:hAnsi="Calibri" w:cs="Calibri"/>
                <w:b/>
                <w:bCs/>
                <w:color w:val="000000"/>
                <w:sz w:val="22"/>
                <w:szCs w:val="22"/>
              </w:rPr>
            </w:pPr>
          </w:p>
        </w:tc>
        <w:tc>
          <w:tcPr>
            <w:tcW w:w="1344" w:type="dxa"/>
            <w:vMerge/>
            <w:tcBorders>
              <w:top w:val="single" w:sz="4" w:space="0" w:color="auto"/>
              <w:left w:val="single" w:sz="4" w:space="0" w:color="auto"/>
              <w:bottom w:val="single" w:sz="4" w:space="0" w:color="000000"/>
              <w:right w:val="single" w:sz="4" w:space="0" w:color="auto"/>
            </w:tcBorders>
            <w:vAlign w:val="center"/>
            <w:hideMark/>
          </w:tcPr>
          <w:p w14:paraId="3D2D1F00" w14:textId="77777777" w:rsidR="00A2284F" w:rsidRDefault="00A2284F">
            <w:pPr>
              <w:rPr>
                <w:rFonts w:ascii="Calibri" w:hAnsi="Calibri" w:cs="Calibri"/>
                <w:b/>
                <w:bCs/>
                <w:color w:val="000000"/>
                <w:sz w:val="22"/>
                <w:szCs w:val="22"/>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070B26BC" w14:textId="77777777" w:rsidR="00A2284F" w:rsidRDefault="00A2284F">
            <w:pPr>
              <w:rPr>
                <w:rFonts w:ascii="Calibri" w:hAnsi="Calibri" w:cs="Calibri"/>
                <w:b/>
                <w:bCs/>
                <w:color w:val="000000"/>
                <w:sz w:val="22"/>
                <w:szCs w:val="22"/>
              </w:rPr>
            </w:pPr>
          </w:p>
        </w:tc>
        <w:tc>
          <w:tcPr>
            <w:tcW w:w="146" w:type="dxa"/>
            <w:tcBorders>
              <w:top w:val="nil"/>
              <w:left w:val="nil"/>
              <w:bottom w:val="nil"/>
              <w:right w:val="nil"/>
            </w:tcBorders>
            <w:noWrap/>
            <w:vAlign w:val="bottom"/>
            <w:hideMark/>
          </w:tcPr>
          <w:p w14:paraId="51D9A4B5" w14:textId="77777777" w:rsidR="00A2284F" w:rsidRDefault="00A2284F">
            <w:pPr>
              <w:rPr>
                <w:sz w:val="20"/>
                <w:szCs w:val="20"/>
              </w:rPr>
            </w:pPr>
          </w:p>
        </w:tc>
      </w:tr>
      <w:tr w:rsidR="00A2284F" w14:paraId="6A5ACDA2" w14:textId="77777777" w:rsidTr="00A2284F">
        <w:trPr>
          <w:trHeight w:val="300"/>
        </w:trPr>
        <w:tc>
          <w:tcPr>
            <w:tcW w:w="1200" w:type="dxa"/>
            <w:vMerge w:val="restart"/>
            <w:tcBorders>
              <w:top w:val="nil"/>
              <w:left w:val="single" w:sz="4" w:space="0" w:color="auto"/>
              <w:bottom w:val="single" w:sz="4" w:space="0" w:color="000000"/>
              <w:right w:val="single" w:sz="4" w:space="0" w:color="auto"/>
            </w:tcBorders>
            <w:noWrap/>
            <w:vAlign w:val="center"/>
            <w:hideMark/>
          </w:tcPr>
          <w:p w14:paraId="347B1E91" w14:textId="77777777" w:rsidR="00A2284F" w:rsidRDefault="00A2284F">
            <w:pPr>
              <w:jc w:val="center"/>
              <w:rPr>
                <w:rFonts w:ascii="Calibri" w:hAnsi="Calibri" w:cs="Calibri"/>
                <w:b/>
                <w:bCs/>
                <w:color w:val="000000"/>
                <w:sz w:val="22"/>
                <w:szCs w:val="22"/>
              </w:rPr>
            </w:pPr>
            <w:r>
              <w:rPr>
                <w:rFonts w:ascii="Calibri" w:hAnsi="Calibri" w:cs="Calibri"/>
                <w:b/>
                <w:bCs/>
                <w:color w:val="000000"/>
                <w:sz w:val="22"/>
                <w:szCs w:val="22"/>
              </w:rPr>
              <w:t>Est</w:t>
            </w:r>
          </w:p>
        </w:tc>
        <w:tc>
          <w:tcPr>
            <w:tcW w:w="1344" w:type="dxa"/>
            <w:tcBorders>
              <w:top w:val="nil"/>
              <w:left w:val="nil"/>
              <w:bottom w:val="single" w:sz="4" w:space="0" w:color="auto"/>
              <w:right w:val="single" w:sz="4" w:space="0" w:color="auto"/>
            </w:tcBorders>
            <w:noWrap/>
            <w:vAlign w:val="center"/>
            <w:hideMark/>
          </w:tcPr>
          <w:p w14:paraId="725067EE" w14:textId="77777777" w:rsidR="00A2284F" w:rsidRDefault="00A2284F">
            <w:pPr>
              <w:jc w:val="center"/>
              <w:rPr>
                <w:rFonts w:ascii="Calibri" w:hAnsi="Calibri" w:cs="Calibri"/>
                <w:b/>
                <w:bCs/>
                <w:color w:val="000000"/>
                <w:sz w:val="22"/>
                <w:szCs w:val="22"/>
              </w:rPr>
            </w:pPr>
            <w:r>
              <w:rPr>
                <w:rFonts w:ascii="Calibri" w:hAnsi="Calibri" w:cs="Calibri"/>
                <w:b/>
                <w:bCs/>
                <w:color w:val="000000"/>
                <w:sz w:val="22"/>
                <w:szCs w:val="22"/>
              </w:rPr>
              <w:t>El Taref</w:t>
            </w:r>
          </w:p>
        </w:tc>
        <w:tc>
          <w:tcPr>
            <w:tcW w:w="1600" w:type="dxa"/>
            <w:tcBorders>
              <w:top w:val="nil"/>
              <w:left w:val="nil"/>
              <w:bottom w:val="single" w:sz="4" w:space="0" w:color="auto"/>
              <w:right w:val="single" w:sz="4" w:space="0" w:color="auto"/>
            </w:tcBorders>
            <w:noWrap/>
            <w:vAlign w:val="bottom"/>
            <w:hideMark/>
          </w:tcPr>
          <w:p w14:paraId="11B00BB3" w14:textId="77777777" w:rsidR="00A2284F" w:rsidRDefault="00A2284F">
            <w:pPr>
              <w:rPr>
                <w:rFonts w:ascii="Calibri" w:hAnsi="Calibri" w:cs="Calibri"/>
                <w:b/>
                <w:bCs/>
                <w:color w:val="000000"/>
                <w:sz w:val="22"/>
                <w:szCs w:val="22"/>
              </w:rPr>
            </w:pPr>
            <w:r>
              <w:rPr>
                <w:rFonts w:ascii="Calibri" w:hAnsi="Calibri" w:cs="Calibri"/>
                <w:b/>
                <w:bCs/>
                <w:color w:val="000000"/>
                <w:sz w:val="22"/>
                <w:szCs w:val="22"/>
              </w:rPr>
              <w:t>Cap Rosa</w:t>
            </w:r>
          </w:p>
        </w:tc>
        <w:tc>
          <w:tcPr>
            <w:tcW w:w="146" w:type="dxa"/>
            <w:vAlign w:val="center"/>
            <w:hideMark/>
          </w:tcPr>
          <w:p w14:paraId="29BD9DC8" w14:textId="77777777" w:rsidR="00A2284F" w:rsidRDefault="00A2284F">
            <w:pPr>
              <w:rPr>
                <w:sz w:val="20"/>
                <w:szCs w:val="20"/>
              </w:rPr>
            </w:pPr>
          </w:p>
        </w:tc>
      </w:tr>
      <w:tr w:rsidR="00A2284F" w14:paraId="2A18F3C2" w14:textId="77777777" w:rsidTr="00A2284F">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388FA0BC" w14:textId="77777777" w:rsidR="00A2284F" w:rsidRDefault="00A2284F">
            <w:pPr>
              <w:rPr>
                <w:rFonts w:ascii="Calibri" w:hAnsi="Calibri" w:cs="Calibri"/>
                <w:b/>
                <w:bCs/>
                <w:color w:val="000000"/>
                <w:sz w:val="22"/>
                <w:szCs w:val="22"/>
              </w:rPr>
            </w:pPr>
          </w:p>
        </w:tc>
        <w:tc>
          <w:tcPr>
            <w:tcW w:w="1344" w:type="dxa"/>
            <w:vMerge w:val="restart"/>
            <w:tcBorders>
              <w:top w:val="nil"/>
              <w:left w:val="single" w:sz="4" w:space="0" w:color="auto"/>
              <w:bottom w:val="single" w:sz="4" w:space="0" w:color="auto"/>
              <w:right w:val="single" w:sz="4" w:space="0" w:color="auto"/>
            </w:tcBorders>
            <w:noWrap/>
            <w:vAlign w:val="center"/>
            <w:hideMark/>
          </w:tcPr>
          <w:p w14:paraId="791620D0" w14:textId="77777777" w:rsidR="00A2284F" w:rsidRDefault="00A2284F">
            <w:pPr>
              <w:jc w:val="center"/>
              <w:rPr>
                <w:rFonts w:ascii="Calibri" w:hAnsi="Calibri" w:cs="Calibri"/>
                <w:b/>
                <w:bCs/>
                <w:color w:val="000000"/>
                <w:sz w:val="22"/>
                <w:szCs w:val="22"/>
              </w:rPr>
            </w:pPr>
            <w:r>
              <w:rPr>
                <w:rFonts w:ascii="Calibri" w:hAnsi="Calibri" w:cs="Calibri"/>
                <w:b/>
                <w:bCs/>
                <w:color w:val="000000"/>
                <w:sz w:val="22"/>
                <w:szCs w:val="22"/>
              </w:rPr>
              <w:t>Annaba</w:t>
            </w:r>
          </w:p>
        </w:tc>
        <w:tc>
          <w:tcPr>
            <w:tcW w:w="1600" w:type="dxa"/>
            <w:tcBorders>
              <w:top w:val="nil"/>
              <w:left w:val="nil"/>
              <w:bottom w:val="single" w:sz="4" w:space="0" w:color="auto"/>
              <w:right w:val="single" w:sz="4" w:space="0" w:color="auto"/>
            </w:tcBorders>
            <w:noWrap/>
            <w:vAlign w:val="bottom"/>
            <w:hideMark/>
          </w:tcPr>
          <w:p w14:paraId="60F5C791" w14:textId="77777777" w:rsidR="00A2284F" w:rsidRDefault="00A2284F">
            <w:pPr>
              <w:rPr>
                <w:rFonts w:ascii="Calibri" w:hAnsi="Calibri" w:cs="Calibri"/>
                <w:b/>
                <w:bCs/>
                <w:color w:val="000000"/>
                <w:sz w:val="22"/>
                <w:szCs w:val="22"/>
              </w:rPr>
            </w:pPr>
            <w:r>
              <w:rPr>
                <w:rFonts w:ascii="Calibri" w:hAnsi="Calibri" w:cs="Calibri"/>
                <w:b/>
                <w:bCs/>
                <w:color w:val="000000"/>
                <w:sz w:val="22"/>
                <w:szCs w:val="22"/>
              </w:rPr>
              <w:t>Sidi Salem</w:t>
            </w:r>
          </w:p>
        </w:tc>
        <w:tc>
          <w:tcPr>
            <w:tcW w:w="146" w:type="dxa"/>
            <w:vAlign w:val="center"/>
            <w:hideMark/>
          </w:tcPr>
          <w:p w14:paraId="4FF5F731" w14:textId="77777777" w:rsidR="00A2284F" w:rsidRDefault="00A2284F">
            <w:pPr>
              <w:rPr>
                <w:sz w:val="20"/>
                <w:szCs w:val="20"/>
              </w:rPr>
            </w:pPr>
          </w:p>
        </w:tc>
      </w:tr>
      <w:tr w:rsidR="00A2284F" w14:paraId="7DA52CD0" w14:textId="77777777" w:rsidTr="00A2284F">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1A4C34F7" w14:textId="77777777" w:rsidR="00A2284F" w:rsidRDefault="00A2284F">
            <w:pPr>
              <w:rPr>
                <w:rFonts w:ascii="Calibri" w:hAnsi="Calibri" w:cs="Calibri"/>
                <w:b/>
                <w:bCs/>
                <w:color w:val="000000"/>
                <w:sz w:val="22"/>
                <w:szCs w:val="22"/>
              </w:rPr>
            </w:pPr>
          </w:p>
        </w:tc>
        <w:tc>
          <w:tcPr>
            <w:tcW w:w="1344" w:type="dxa"/>
            <w:vMerge/>
            <w:tcBorders>
              <w:top w:val="nil"/>
              <w:left w:val="single" w:sz="4" w:space="0" w:color="auto"/>
              <w:bottom w:val="single" w:sz="4" w:space="0" w:color="auto"/>
              <w:right w:val="single" w:sz="4" w:space="0" w:color="auto"/>
            </w:tcBorders>
            <w:vAlign w:val="center"/>
            <w:hideMark/>
          </w:tcPr>
          <w:p w14:paraId="7898B940" w14:textId="77777777" w:rsidR="00A2284F" w:rsidRDefault="00A2284F">
            <w:pPr>
              <w:rPr>
                <w:rFonts w:ascii="Calibri" w:hAnsi="Calibri" w:cs="Calibri"/>
                <w:b/>
                <w:bCs/>
                <w:color w:val="000000"/>
                <w:sz w:val="22"/>
                <w:szCs w:val="22"/>
              </w:rPr>
            </w:pPr>
          </w:p>
        </w:tc>
        <w:tc>
          <w:tcPr>
            <w:tcW w:w="1600" w:type="dxa"/>
            <w:tcBorders>
              <w:top w:val="nil"/>
              <w:left w:val="nil"/>
              <w:bottom w:val="single" w:sz="4" w:space="0" w:color="auto"/>
              <w:right w:val="single" w:sz="4" w:space="0" w:color="auto"/>
            </w:tcBorders>
            <w:noWrap/>
            <w:vAlign w:val="bottom"/>
            <w:hideMark/>
          </w:tcPr>
          <w:p w14:paraId="1607BE12" w14:textId="77777777" w:rsidR="00A2284F" w:rsidRDefault="00A2284F">
            <w:pPr>
              <w:rPr>
                <w:rFonts w:ascii="Calibri" w:hAnsi="Calibri" w:cs="Calibri"/>
                <w:b/>
                <w:bCs/>
                <w:color w:val="000000"/>
                <w:sz w:val="22"/>
                <w:szCs w:val="22"/>
              </w:rPr>
            </w:pPr>
            <w:r>
              <w:rPr>
                <w:rFonts w:ascii="Calibri" w:hAnsi="Calibri" w:cs="Calibri"/>
                <w:b/>
                <w:bCs/>
                <w:color w:val="000000"/>
                <w:sz w:val="22"/>
                <w:szCs w:val="22"/>
              </w:rPr>
              <w:t>Ain Barbar</w:t>
            </w:r>
          </w:p>
        </w:tc>
        <w:tc>
          <w:tcPr>
            <w:tcW w:w="146" w:type="dxa"/>
            <w:vAlign w:val="center"/>
            <w:hideMark/>
          </w:tcPr>
          <w:p w14:paraId="421368B8" w14:textId="77777777" w:rsidR="00A2284F" w:rsidRDefault="00A2284F">
            <w:pPr>
              <w:rPr>
                <w:sz w:val="20"/>
                <w:szCs w:val="20"/>
              </w:rPr>
            </w:pPr>
          </w:p>
        </w:tc>
      </w:tr>
      <w:tr w:rsidR="00A2284F" w14:paraId="114B1E0C" w14:textId="77777777" w:rsidTr="00A2284F">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44B51CD3" w14:textId="77777777" w:rsidR="00A2284F" w:rsidRDefault="00A2284F">
            <w:pPr>
              <w:rPr>
                <w:rFonts w:ascii="Calibri" w:hAnsi="Calibri" w:cs="Calibri"/>
                <w:b/>
                <w:bCs/>
                <w:color w:val="000000"/>
                <w:sz w:val="22"/>
                <w:szCs w:val="22"/>
              </w:rPr>
            </w:pPr>
          </w:p>
        </w:tc>
        <w:tc>
          <w:tcPr>
            <w:tcW w:w="1344" w:type="dxa"/>
            <w:vMerge w:val="restart"/>
            <w:tcBorders>
              <w:top w:val="nil"/>
              <w:left w:val="single" w:sz="4" w:space="0" w:color="auto"/>
              <w:bottom w:val="single" w:sz="4" w:space="0" w:color="auto"/>
              <w:right w:val="single" w:sz="4" w:space="0" w:color="auto"/>
            </w:tcBorders>
            <w:noWrap/>
            <w:vAlign w:val="center"/>
            <w:hideMark/>
          </w:tcPr>
          <w:p w14:paraId="731FAED4" w14:textId="77777777" w:rsidR="00A2284F" w:rsidRDefault="00A2284F">
            <w:pPr>
              <w:jc w:val="center"/>
              <w:rPr>
                <w:rFonts w:ascii="Calibri" w:hAnsi="Calibri" w:cs="Calibri"/>
                <w:b/>
                <w:bCs/>
                <w:color w:val="000000"/>
                <w:sz w:val="22"/>
                <w:szCs w:val="22"/>
              </w:rPr>
            </w:pPr>
            <w:r>
              <w:rPr>
                <w:rFonts w:ascii="Calibri" w:hAnsi="Calibri" w:cs="Calibri"/>
                <w:b/>
                <w:bCs/>
                <w:color w:val="000000"/>
                <w:sz w:val="22"/>
                <w:szCs w:val="22"/>
              </w:rPr>
              <w:t>Skikda</w:t>
            </w:r>
          </w:p>
        </w:tc>
        <w:tc>
          <w:tcPr>
            <w:tcW w:w="1600" w:type="dxa"/>
            <w:tcBorders>
              <w:top w:val="nil"/>
              <w:left w:val="nil"/>
              <w:bottom w:val="single" w:sz="4" w:space="0" w:color="auto"/>
              <w:right w:val="single" w:sz="4" w:space="0" w:color="auto"/>
            </w:tcBorders>
            <w:noWrap/>
            <w:vAlign w:val="bottom"/>
            <w:hideMark/>
          </w:tcPr>
          <w:p w14:paraId="2182F59A" w14:textId="77777777" w:rsidR="00A2284F" w:rsidRDefault="00A2284F">
            <w:pPr>
              <w:rPr>
                <w:rFonts w:ascii="Calibri" w:hAnsi="Calibri" w:cs="Calibri"/>
                <w:b/>
                <w:bCs/>
                <w:color w:val="000000"/>
                <w:sz w:val="22"/>
                <w:szCs w:val="22"/>
              </w:rPr>
            </w:pPr>
            <w:proofErr w:type="spellStart"/>
            <w:r>
              <w:rPr>
                <w:rFonts w:ascii="Calibri" w:hAnsi="Calibri" w:cs="Calibri"/>
                <w:b/>
                <w:bCs/>
                <w:color w:val="000000"/>
                <w:sz w:val="22"/>
                <w:szCs w:val="22"/>
              </w:rPr>
              <w:t>Remila</w:t>
            </w:r>
            <w:proofErr w:type="spellEnd"/>
          </w:p>
        </w:tc>
        <w:tc>
          <w:tcPr>
            <w:tcW w:w="146" w:type="dxa"/>
            <w:vAlign w:val="center"/>
            <w:hideMark/>
          </w:tcPr>
          <w:p w14:paraId="3814CEB7" w14:textId="77777777" w:rsidR="00A2284F" w:rsidRDefault="00A2284F">
            <w:pPr>
              <w:rPr>
                <w:sz w:val="20"/>
                <w:szCs w:val="20"/>
              </w:rPr>
            </w:pPr>
          </w:p>
        </w:tc>
      </w:tr>
      <w:tr w:rsidR="00A2284F" w14:paraId="1B9D733C" w14:textId="77777777" w:rsidTr="00A2284F">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09CC647D" w14:textId="77777777" w:rsidR="00A2284F" w:rsidRDefault="00A2284F">
            <w:pPr>
              <w:rPr>
                <w:rFonts w:ascii="Calibri" w:hAnsi="Calibri" w:cs="Calibri"/>
                <w:b/>
                <w:bCs/>
                <w:color w:val="000000"/>
                <w:sz w:val="22"/>
                <w:szCs w:val="22"/>
              </w:rPr>
            </w:pPr>
          </w:p>
        </w:tc>
        <w:tc>
          <w:tcPr>
            <w:tcW w:w="1344" w:type="dxa"/>
            <w:vMerge/>
            <w:tcBorders>
              <w:top w:val="nil"/>
              <w:left w:val="single" w:sz="4" w:space="0" w:color="auto"/>
              <w:bottom w:val="single" w:sz="4" w:space="0" w:color="auto"/>
              <w:right w:val="single" w:sz="4" w:space="0" w:color="auto"/>
            </w:tcBorders>
            <w:vAlign w:val="center"/>
            <w:hideMark/>
          </w:tcPr>
          <w:p w14:paraId="0137D6BF" w14:textId="77777777" w:rsidR="00A2284F" w:rsidRDefault="00A2284F">
            <w:pPr>
              <w:rPr>
                <w:rFonts w:ascii="Calibri" w:hAnsi="Calibri" w:cs="Calibri"/>
                <w:b/>
                <w:bCs/>
                <w:color w:val="000000"/>
                <w:sz w:val="22"/>
                <w:szCs w:val="22"/>
              </w:rPr>
            </w:pPr>
          </w:p>
        </w:tc>
        <w:tc>
          <w:tcPr>
            <w:tcW w:w="1600" w:type="dxa"/>
            <w:tcBorders>
              <w:top w:val="nil"/>
              <w:left w:val="nil"/>
              <w:bottom w:val="single" w:sz="4" w:space="0" w:color="auto"/>
              <w:right w:val="single" w:sz="4" w:space="0" w:color="auto"/>
            </w:tcBorders>
            <w:noWrap/>
            <w:vAlign w:val="bottom"/>
            <w:hideMark/>
          </w:tcPr>
          <w:p w14:paraId="56360DDD" w14:textId="77777777" w:rsidR="00A2284F" w:rsidRDefault="00A2284F">
            <w:pPr>
              <w:rPr>
                <w:rFonts w:ascii="Calibri" w:hAnsi="Calibri" w:cs="Calibri"/>
                <w:b/>
                <w:bCs/>
                <w:color w:val="000000"/>
                <w:sz w:val="22"/>
                <w:szCs w:val="22"/>
              </w:rPr>
            </w:pPr>
            <w:r>
              <w:rPr>
                <w:rFonts w:ascii="Calibri" w:hAnsi="Calibri" w:cs="Calibri"/>
                <w:b/>
                <w:bCs/>
                <w:color w:val="000000"/>
                <w:sz w:val="22"/>
                <w:szCs w:val="22"/>
              </w:rPr>
              <w:t>Ben Zouit</w:t>
            </w:r>
          </w:p>
        </w:tc>
        <w:tc>
          <w:tcPr>
            <w:tcW w:w="146" w:type="dxa"/>
            <w:vAlign w:val="center"/>
            <w:hideMark/>
          </w:tcPr>
          <w:p w14:paraId="72BEC521" w14:textId="77777777" w:rsidR="00A2284F" w:rsidRDefault="00A2284F">
            <w:pPr>
              <w:rPr>
                <w:sz w:val="20"/>
                <w:szCs w:val="20"/>
              </w:rPr>
            </w:pPr>
          </w:p>
        </w:tc>
      </w:tr>
      <w:tr w:rsidR="00A2284F" w14:paraId="0A72E169" w14:textId="77777777" w:rsidTr="00A2284F">
        <w:trPr>
          <w:trHeight w:val="300"/>
        </w:trPr>
        <w:tc>
          <w:tcPr>
            <w:tcW w:w="1200" w:type="dxa"/>
            <w:vMerge/>
            <w:tcBorders>
              <w:top w:val="nil"/>
              <w:left w:val="single" w:sz="4" w:space="0" w:color="auto"/>
              <w:bottom w:val="single" w:sz="4" w:space="0" w:color="000000"/>
              <w:right w:val="single" w:sz="4" w:space="0" w:color="auto"/>
            </w:tcBorders>
            <w:vAlign w:val="center"/>
            <w:hideMark/>
          </w:tcPr>
          <w:p w14:paraId="025A7C2C" w14:textId="77777777" w:rsidR="00A2284F" w:rsidRDefault="00A2284F">
            <w:pPr>
              <w:rPr>
                <w:rFonts w:ascii="Calibri" w:hAnsi="Calibri" w:cs="Calibri"/>
                <w:b/>
                <w:bCs/>
                <w:color w:val="000000"/>
                <w:sz w:val="22"/>
                <w:szCs w:val="22"/>
              </w:rPr>
            </w:pPr>
          </w:p>
        </w:tc>
        <w:tc>
          <w:tcPr>
            <w:tcW w:w="1344" w:type="dxa"/>
            <w:tcBorders>
              <w:top w:val="nil"/>
              <w:left w:val="nil"/>
              <w:bottom w:val="single" w:sz="4" w:space="0" w:color="auto"/>
              <w:right w:val="single" w:sz="4" w:space="0" w:color="auto"/>
            </w:tcBorders>
            <w:noWrap/>
            <w:vAlign w:val="center"/>
            <w:hideMark/>
          </w:tcPr>
          <w:p w14:paraId="645A6060" w14:textId="77777777" w:rsidR="00A2284F" w:rsidRDefault="00A2284F">
            <w:pPr>
              <w:jc w:val="center"/>
              <w:rPr>
                <w:rFonts w:ascii="Calibri" w:hAnsi="Calibri" w:cs="Calibri"/>
                <w:b/>
                <w:bCs/>
                <w:color w:val="000000"/>
                <w:sz w:val="22"/>
                <w:szCs w:val="22"/>
              </w:rPr>
            </w:pPr>
            <w:r>
              <w:rPr>
                <w:rFonts w:ascii="Calibri" w:hAnsi="Calibri" w:cs="Calibri"/>
                <w:b/>
                <w:bCs/>
                <w:color w:val="000000"/>
                <w:sz w:val="22"/>
                <w:szCs w:val="22"/>
              </w:rPr>
              <w:t>Jijel</w:t>
            </w:r>
          </w:p>
        </w:tc>
        <w:tc>
          <w:tcPr>
            <w:tcW w:w="1600" w:type="dxa"/>
            <w:tcBorders>
              <w:top w:val="nil"/>
              <w:left w:val="nil"/>
              <w:bottom w:val="single" w:sz="4" w:space="0" w:color="auto"/>
              <w:right w:val="single" w:sz="4" w:space="0" w:color="auto"/>
            </w:tcBorders>
            <w:noWrap/>
            <w:vAlign w:val="bottom"/>
            <w:hideMark/>
          </w:tcPr>
          <w:p w14:paraId="7A302C26" w14:textId="77777777" w:rsidR="00A2284F" w:rsidRDefault="00A2284F">
            <w:pPr>
              <w:rPr>
                <w:rFonts w:ascii="Calibri" w:hAnsi="Calibri" w:cs="Calibri"/>
                <w:b/>
                <w:bCs/>
                <w:color w:val="000000"/>
                <w:sz w:val="22"/>
                <w:szCs w:val="22"/>
              </w:rPr>
            </w:pPr>
            <w:r>
              <w:rPr>
                <w:rFonts w:ascii="Calibri" w:hAnsi="Calibri" w:cs="Calibri"/>
                <w:b/>
                <w:bCs/>
                <w:color w:val="000000"/>
                <w:sz w:val="22"/>
                <w:szCs w:val="22"/>
              </w:rPr>
              <w:t>Sidi Abdelaziz</w:t>
            </w:r>
          </w:p>
        </w:tc>
        <w:tc>
          <w:tcPr>
            <w:tcW w:w="146" w:type="dxa"/>
            <w:vAlign w:val="center"/>
            <w:hideMark/>
          </w:tcPr>
          <w:p w14:paraId="251AA684" w14:textId="77777777" w:rsidR="00A2284F" w:rsidRDefault="00A2284F">
            <w:pPr>
              <w:rPr>
                <w:sz w:val="20"/>
                <w:szCs w:val="20"/>
              </w:rPr>
            </w:pPr>
          </w:p>
        </w:tc>
      </w:tr>
      <w:tr w:rsidR="00A2284F" w14:paraId="1A6B43CB" w14:textId="77777777" w:rsidTr="00A2284F">
        <w:trPr>
          <w:trHeight w:val="300"/>
        </w:trPr>
        <w:tc>
          <w:tcPr>
            <w:tcW w:w="1200" w:type="dxa"/>
            <w:vMerge w:val="restart"/>
            <w:tcBorders>
              <w:top w:val="nil"/>
              <w:left w:val="single" w:sz="4" w:space="0" w:color="auto"/>
              <w:bottom w:val="single" w:sz="4" w:space="0" w:color="auto"/>
              <w:right w:val="single" w:sz="4" w:space="0" w:color="auto"/>
            </w:tcBorders>
            <w:noWrap/>
            <w:vAlign w:val="center"/>
            <w:hideMark/>
          </w:tcPr>
          <w:p w14:paraId="743E293F" w14:textId="77777777" w:rsidR="00A2284F" w:rsidRDefault="00A2284F">
            <w:pPr>
              <w:jc w:val="center"/>
              <w:rPr>
                <w:rFonts w:ascii="Calibri" w:hAnsi="Calibri" w:cs="Calibri"/>
                <w:b/>
                <w:bCs/>
                <w:color w:val="000000"/>
                <w:sz w:val="22"/>
                <w:szCs w:val="22"/>
              </w:rPr>
            </w:pPr>
            <w:r>
              <w:rPr>
                <w:rFonts w:ascii="Calibri" w:hAnsi="Calibri" w:cs="Calibri"/>
                <w:b/>
                <w:bCs/>
                <w:color w:val="000000"/>
                <w:sz w:val="22"/>
                <w:szCs w:val="22"/>
              </w:rPr>
              <w:t>Centre</w:t>
            </w:r>
          </w:p>
        </w:tc>
        <w:tc>
          <w:tcPr>
            <w:tcW w:w="1344" w:type="dxa"/>
            <w:tcBorders>
              <w:top w:val="nil"/>
              <w:left w:val="nil"/>
              <w:bottom w:val="single" w:sz="4" w:space="0" w:color="auto"/>
              <w:right w:val="single" w:sz="4" w:space="0" w:color="auto"/>
            </w:tcBorders>
            <w:noWrap/>
            <w:vAlign w:val="center"/>
            <w:hideMark/>
          </w:tcPr>
          <w:p w14:paraId="0FC14742" w14:textId="77777777" w:rsidR="00A2284F" w:rsidRDefault="00A2284F">
            <w:pPr>
              <w:jc w:val="center"/>
              <w:rPr>
                <w:rFonts w:ascii="Calibri" w:hAnsi="Calibri" w:cs="Calibri"/>
                <w:b/>
                <w:bCs/>
                <w:color w:val="000000"/>
                <w:sz w:val="22"/>
                <w:szCs w:val="22"/>
              </w:rPr>
            </w:pPr>
            <w:r>
              <w:rPr>
                <w:rFonts w:ascii="Calibri" w:hAnsi="Calibri" w:cs="Calibri"/>
                <w:b/>
                <w:bCs/>
                <w:color w:val="000000"/>
                <w:sz w:val="22"/>
                <w:szCs w:val="22"/>
              </w:rPr>
              <w:t>Boumerdes</w:t>
            </w:r>
          </w:p>
        </w:tc>
        <w:tc>
          <w:tcPr>
            <w:tcW w:w="1600" w:type="dxa"/>
            <w:tcBorders>
              <w:top w:val="nil"/>
              <w:left w:val="nil"/>
              <w:bottom w:val="single" w:sz="4" w:space="0" w:color="auto"/>
              <w:right w:val="single" w:sz="4" w:space="0" w:color="auto"/>
            </w:tcBorders>
            <w:noWrap/>
            <w:vAlign w:val="bottom"/>
            <w:hideMark/>
          </w:tcPr>
          <w:p w14:paraId="04D75BB6" w14:textId="7EB7D480" w:rsidR="00A2284F" w:rsidRDefault="00A2284F">
            <w:pPr>
              <w:rPr>
                <w:rFonts w:ascii="Calibri" w:hAnsi="Calibri" w:cs="Calibri"/>
                <w:b/>
                <w:bCs/>
                <w:color w:val="000000"/>
                <w:sz w:val="22"/>
                <w:szCs w:val="22"/>
              </w:rPr>
            </w:pPr>
            <w:r>
              <w:rPr>
                <w:rFonts w:ascii="Calibri" w:hAnsi="Calibri" w:cs="Calibri"/>
                <w:b/>
                <w:bCs/>
                <w:color w:val="000000"/>
                <w:sz w:val="22"/>
                <w:szCs w:val="22"/>
              </w:rPr>
              <w:t xml:space="preserve">El </w:t>
            </w:r>
            <w:proofErr w:type="spellStart"/>
            <w:r>
              <w:rPr>
                <w:rFonts w:ascii="Calibri" w:hAnsi="Calibri" w:cs="Calibri"/>
                <w:b/>
                <w:bCs/>
                <w:color w:val="000000"/>
                <w:sz w:val="22"/>
                <w:szCs w:val="22"/>
              </w:rPr>
              <w:t>K</w:t>
            </w:r>
            <w:r w:rsidR="00AF2CBC">
              <w:rPr>
                <w:rFonts w:ascii="Calibri" w:hAnsi="Calibri" w:cs="Calibri"/>
                <w:b/>
                <w:bCs/>
                <w:color w:val="000000"/>
                <w:sz w:val="22"/>
                <w:szCs w:val="22"/>
              </w:rPr>
              <w:t>a</w:t>
            </w:r>
            <w:r>
              <w:rPr>
                <w:rFonts w:ascii="Calibri" w:hAnsi="Calibri" w:cs="Calibri"/>
                <w:b/>
                <w:bCs/>
                <w:color w:val="000000"/>
                <w:sz w:val="22"/>
                <w:szCs w:val="22"/>
              </w:rPr>
              <w:t>ous</w:t>
            </w:r>
            <w:proofErr w:type="spellEnd"/>
          </w:p>
        </w:tc>
        <w:tc>
          <w:tcPr>
            <w:tcW w:w="146" w:type="dxa"/>
            <w:vAlign w:val="center"/>
            <w:hideMark/>
          </w:tcPr>
          <w:p w14:paraId="54E61973" w14:textId="77777777" w:rsidR="00A2284F" w:rsidRDefault="00A2284F">
            <w:pPr>
              <w:rPr>
                <w:sz w:val="20"/>
                <w:szCs w:val="20"/>
              </w:rPr>
            </w:pPr>
          </w:p>
        </w:tc>
      </w:tr>
      <w:tr w:rsidR="00A2284F" w14:paraId="217A41EB" w14:textId="77777777" w:rsidTr="00A2284F">
        <w:trPr>
          <w:trHeight w:val="300"/>
        </w:trPr>
        <w:tc>
          <w:tcPr>
            <w:tcW w:w="1200" w:type="dxa"/>
            <w:vMerge/>
            <w:tcBorders>
              <w:top w:val="nil"/>
              <w:left w:val="single" w:sz="4" w:space="0" w:color="auto"/>
              <w:bottom w:val="single" w:sz="4" w:space="0" w:color="auto"/>
              <w:right w:val="single" w:sz="4" w:space="0" w:color="auto"/>
            </w:tcBorders>
            <w:vAlign w:val="center"/>
            <w:hideMark/>
          </w:tcPr>
          <w:p w14:paraId="2014959E" w14:textId="77777777" w:rsidR="00A2284F" w:rsidRDefault="00A2284F">
            <w:pPr>
              <w:rPr>
                <w:rFonts w:ascii="Calibri" w:hAnsi="Calibri" w:cs="Calibri"/>
                <w:b/>
                <w:bCs/>
                <w:color w:val="000000"/>
                <w:sz w:val="22"/>
                <w:szCs w:val="22"/>
              </w:rPr>
            </w:pPr>
          </w:p>
        </w:tc>
        <w:tc>
          <w:tcPr>
            <w:tcW w:w="1344" w:type="dxa"/>
            <w:vMerge w:val="restart"/>
            <w:tcBorders>
              <w:top w:val="nil"/>
              <w:left w:val="single" w:sz="4" w:space="0" w:color="auto"/>
              <w:bottom w:val="single" w:sz="4" w:space="0" w:color="000000"/>
              <w:right w:val="single" w:sz="4" w:space="0" w:color="auto"/>
            </w:tcBorders>
            <w:noWrap/>
            <w:vAlign w:val="center"/>
            <w:hideMark/>
          </w:tcPr>
          <w:p w14:paraId="50BCA431" w14:textId="77777777" w:rsidR="00A2284F" w:rsidRDefault="00A2284F">
            <w:pPr>
              <w:jc w:val="center"/>
              <w:rPr>
                <w:rFonts w:ascii="Calibri" w:hAnsi="Calibri" w:cs="Calibri"/>
                <w:b/>
                <w:bCs/>
                <w:color w:val="000000"/>
                <w:sz w:val="22"/>
                <w:szCs w:val="22"/>
              </w:rPr>
            </w:pPr>
            <w:r>
              <w:rPr>
                <w:rFonts w:ascii="Calibri" w:hAnsi="Calibri" w:cs="Calibri"/>
                <w:b/>
                <w:bCs/>
                <w:color w:val="000000"/>
                <w:sz w:val="22"/>
                <w:szCs w:val="22"/>
              </w:rPr>
              <w:t>Alger</w:t>
            </w:r>
          </w:p>
        </w:tc>
        <w:tc>
          <w:tcPr>
            <w:tcW w:w="1600" w:type="dxa"/>
            <w:tcBorders>
              <w:top w:val="nil"/>
              <w:left w:val="nil"/>
              <w:bottom w:val="single" w:sz="4" w:space="0" w:color="auto"/>
              <w:right w:val="single" w:sz="4" w:space="0" w:color="auto"/>
            </w:tcBorders>
            <w:noWrap/>
            <w:vAlign w:val="bottom"/>
            <w:hideMark/>
          </w:tcPr>
          <w:p w14:paraId="6FF3C4D0" w14:textId="77777777" w:rsidR="00A2284F" w:rsidRDefault="00A2284F">
            <w:pPr>
              <w:rPr>
                <w:rFonts w:ascii="Calibri" w:hAnsi="Calibri" w:cs="Calibri"/>
                <w:b/>
                <w:bCs/>
                <w:color w:val="000000"/>
                <w:sz w:val="22"/>
                <w:szCs w:val="22"/>
              </w:rPr>
            </w:pPr>
            <w:r>
              <w:rPr>
                <w:rFonts w:ascii="Calibri" w:hAnsi="Calibri" w:cs="Calibri"/>
                <w:b/>
                <w:bCs/>
                <w:color w:val="000000"/>
                <w:sz w:val="22"/>
                <w:szCs w:val="22"/>
              </w:rPr>
              <w:t>Coco Plage</w:t>
            </w:r>
          </w:p>
        </w:tc>
        <w:tc>
          <w:tcPr>
            <w:tcW w:w="146" w:type="dxa"/>
            <w:vAlign w:val="center"/>
            <w:hideMark/>
          </w:tcPr>
          <w:p w14:paraId="75D257AB" w14:textId="77777777" w:rsidR="00A2284F" w:rsidRDefault="00A2284F">
            <w:pPr>
              <w:rPr>
                <w:sz w:val="20"/>
                <w:szCs w:val="20"/>
              </w:rPr>
            </w:pPr>
          </w:p>
        </w:tc>
      </w:tr>
      <w:tr w:rsidR="00A2284F" w14:paraId="6E47ABFA" w14:textId="77777777" w:rsidTr="00A2284F">
        <w:trPr>
          <w:trHeight w:val="300"/>
        </w:trPr>
        <w:tc>
          <w:tcPr>
            <w:tcW w:w="1200" w:type="dxa"/>
            <w:vMerge/>
            <w:tcBorders>
              <w:top w:val="nil"/>
              <w:left w:val="single" w:sz="4" w:space="0" w:color="auto"/>
              <w:bottom w:val="single" w:sz="4" w:space="0" w:color="auto"/>
              <w:right w:val="single" w:sz="4" w:space="0" w:color="auto"/>
            </w:tcBorders>
            <w:vAlign w:val="center"/>
            <w:hideMark/>
          </w:tcPr>
          <w:p w14:paraId="6A3FA584" w14:textId="77777777" w:rsidR="00A2284F" w:rsidRDefault="00A2284F">
            <w:pPr>
              <w:rPr>
                <w:rFonts w:ascii="Calibri" w:hAnsi="Calibri" w:cs="Calibri"/>
                <w:b/>
                <w:bCs/>
                <w:color w:val="000000"/>
                <w:sz w:val="22"/>
                <w:szCs w:val="22"/>
              </w:rPr>
            </w:pPr>
          </w:p>
        </w:tc>
        <w:tc>
          <w:tcPr>
            <w:tcW w:w="1344" w:type="dxa"/>
            <w:vMerge/>
            <w:tcBorders>
              <w:top w:val="nil"/>
              <w:left w:val="single" w:sz="4" w:space="0" w:color="auto"/>
              <w:bottom w:val="single" w:sz="4" w:space="0" w:color="000000"/>
              <w:right w:val="single" w:sz="4" w:space="0" w:color="auto"/>
            </w:tcBorders>
            <w:vAlign w:val="center"/>
            <w:hideMark/>
          </w:tcPr>
          <w:p w14:paraId="26BDAE4B" w14:textId="77777777" w:rsidR="00A2284F" w:rsidRDefault="00A2284F">
            <w:pPr>
              <w:rPr>
                <w:rFonts w:ascii="Calibri" w:hAnsi="Calibri" w:cs="Calibri"/>
                <w:b/>
                <w:bCs/>
                <w:color w:val="000000"/>
                <w:sz w:val="22"/>
                <w:szCs w:val="22"/>
              </w:rPr>
            </w:pPr>
          </w:p>
        </w:tc>
        <w:tc>
          <w:tcPr>
            <w:tcW w:w="1600" w:type="dxa"/>
            <w:tcBorders>
              <w:top w:val="nil"/>
              <w:left w:val="nil"/>
              <w:bottom w:val="single" w:sz="4" w:space="0" w:color="auto"/>
              <w:right w:val="single" w:sz="4" w:space="0" w:color="auto"/>
            </w:tcBorders>
            <w:noWrap/>
            <w:vAlign w:val="bottom"/>
            <w:hideMark/>
          </w:tcPr>
          <w:p w14:paraId="55D437F4" w14:textId="77777777" w:rsidR="00A2284F" w:rsidRDefault="00A2284F">
            <w:pPr>
              <w:rPr>
                <w:rFonts w:ascii="Calibri" w:hAnsi="Calibri" w:cs="Calibri"/>
                <w:b/>
                <w:bCs/>
                <w:color w:val="000000"/>
                <w:sz w:val="22"/>
                <w:szCs w:val="22"/>
              </w:rPr>
            </w:pPr>
            <w:r>
              <w:rPr>
                <w:rFonts w:ascii="Calibri" w:hAnsi="Calibri" w:cs="Calibri"/>
                <w:b/>
                <w:bCs/>
                <w:color w:val="000000"/>
                <w:sz w:val="22"/>
                <w:szCs w:val="22"/>
              </w:rPr>
              <w:t>Bateau Casse</w:t>
            </w:r>
          </w:p>
        </w:tc>
        <w:tc>
          <w:tcPr>
            <w:tcW w:w="146" w:type="dxa"/>
            <w:vAlign w:val="center"/>
            <w:hideMark/>
          </w:tcPr>
          <w:p w14:paraId="49737B22" w14:textId="77777777" w:rsidR="00A2284F" w:rsidRDefault="00A2284F">
            <w:pPr>
              <w:rPr>
                <w:sz w:val="20"/>
                <w:szCs w:val="20"/>
              </w:rPr>
            </w:pPr>
          </w:p>
        </w:tc>
      </w:tr>
      <w:tr w:rsidR="00A2284F" w14:paraId="50786E60" w14:textId="77777777" w:rsidTr="00A2284F">
        <w:trPr>
          <w:trHeight w:val="300"/>
        </w:trPr>
        <w:tc>
          <w:tcPr>
            <w:tcW w:w="1200" w:type="dxa"/>
            <w:vMerge/>
            <w:tcBorders>
              <w:top w:val="nil"/>
              <w:left w:val="single" w:sz="4" w:space="0" w:color="auto"/>
              <w:bottom w:val="single" w:sz="4" w:space="0" w:color="auto"/>
              <w:right w:val="single" w:sz="4" w:space="0" w:color="auto"/>
            </w:tcBorders>
            <w:vAlign w:val="center"/>
            <w:hideMark/>
          </w:tcPr>
          <w:p w14:paraId="4E9D93D9" w14:textId="77777777" w:rsidR="00A2284F" w:rsidRDefault="00A2284F">
            <w:pPr>
              <w:rPr>
                <w:rFonts w:ascii="Calibri" w:hAnsi="Calibri" w:cs="Calibri"/>
                <w:b/>
                <w:bCs/>
                <w:color w:val="000000"/>
                <w:sz w:val="22"/>
                <w:szCs w:val="22"/>
              </w:rPr>
            </w:pPr>
          </w:p>
        </w:tc>
        <w:tc>
          <w:tcPr>
            <w:tcW w:w="1344" w:type="dxa"/>
            <w:vMerge w:val="restart"/>
            <w:tcBorders>
              <w:top w:val="nil"/>
              <w:left w:val="single" w:sz="4" w:space="0" w:color="auto"/>
              <w:bottom w:val="single" w:sz="4" w:space="0" w:color="000000"/>
              <w:right w:val="single" w:sz="4" w:space="0" w:color="auto"/>
            </w:tcBorders>
            <w:noWrap/>
            <w:vAlign w:val="center"/>
            <w:hideMark/>
          </w:tcPr>
          <w:p w14:paraId="0E3DD9C1" w14:textId="77777777" w:rsidR="00A2284F" w:rsidRDefault="00A2284F">
            <w:pPr>
              <w:jc w:val="center"/>
              <w:rPr>
                <w:rFonts w:ascii="Calibri" w:hAnsi="Calibri" w:cs="Calibri"/>
                <w:b/>
                <w:bCs/>
                <w:color w:val="000000"/>
                <w:sz w:val="22"/>
                <w:szCs w:val="22"/>
              </w:rPr>
            </w:pPr>
            <w:r>
              <w:rPr>
                <w:rFonts w:ascii="Calibri" w:hAnsi="Calibri" w:cs="Calibri"/>
                <w:b/>
                <w:bCs/>
                <w:color w:val="000000"/>
                <w:sz w:val="22"/>
                <w:szCs w:val="22"/>
              </w:rPr>
              <w:t>Tipaza</w:t>
            </w:r>
          </w:p>
        </w:tc>
        <w:tc>
          <w:tcPr>
            <w:tcW w:w="1600" w:type="dxa"/>
            <w:tcBorders>
              <w:top w:val="nil"/>
              <w:left w:val="nil"/>
              <w:bottom w:val="single" w:sz="4" w:space="0" w:color="auto"/>
              <w:right w:val="single" w:sz="4" w:space="0" w:color="auto"/>
            </w:tcBorders>
            <w:noWrap/>
            <w:vAlign w:val="bottom"/>
            <w:hideMark/>
          </w:tcPr>
          <w:p w14:paraId="75D7867E" w14:textId="77777777" w:rsidR="00A2284F" w:rsidRDefault="00A2284F">
            <w:pPr>
              <w:rPr>
                <w:rFonts w:ascii="Calibri" w:hAnsi="Calibri" w:cs="Calibri"/>
                <w:b/>
                <w:bCs/>
                <w:color w:val="000000"/>
                <w:sz w:val="22"/>
                <w:szCs w:val="22"/>
              </w:rPr>
            </w:pPr>
            <w:r>
              <w:rPr>
                <w:rFonts w:ascii="Calibri" w:hAnsi="Calibri" w:cs="Calibri"/>
                <w:b/>
                <w:bCs/>
                <w:color w:val="000000"/>
                <w:sz w:val="22"/>
                <w:szCs w:val="22"/>
              </w:rPr>
              <w:t xml:space="preserve">Fouka </w:t>
            </w:r>
          </w:p>
        </w:tc>
        <w:tc>
          <w:tcPr>
            <w:tcW w:w="146" w:type="dxa"/>
            <w:vAlign w:val="center"/>
            <w:hideMark/>
          </w:tcPr>
          <w:p w14:paraId="684F979E" w14:textId="77777777" w:rsidR="00A2284F" w:rsidRDefault="00A2284F">
            <w:pPr>
              <w:rPr>
                <w:sz w:val="20"/>
                <w:szCs w:val="20"/>
              </w:rPr>
            </w:pPr>
          </w:p>
        </w:tc>
      </w:tr>
      <w:tr w:rsidR="00A2284F" w14:paraId="58200A52" w14:textId="77777777" w:rsidTr="00A2284F">
        <w:trPr>
          <w:trHeight w:val="300"/>
        </w:trPr>
        <w:tc>
          <w:tcPr>
            <w:tcW w:w="1200" w:type="dxa"/>
            <w:vMerge/>
            <w:tcBorders>
              <w:top w:val="nil"/>
              <w:left w:val="single" w:sz="4" w:space="0" w:color="auto"/>
              <w:bottom w:val="single" w:sz="4" w:space="0" w:color="auto"/>
              <w:right w:val="single" w:sz="4" w:space="0" w:color="auto"/>
            </w:tcBorders>
            <w:vAlign w:val="center"/>
            <w:hideMark/>
          </w:tcPr>
          <w:p w14:paraId="372F3AE2" w14:textId="77777777" w:rsidR="00A2284F" w:rsidRDefault="00A2284F">
            <w:pPr>
              <w:rPr>
                <w:rFonts w:ascii="Calibri" w:hAnsi="Calibri" w:cs="Calibri"/>
                <w:b/>
                <w:bCs/>
                <w:color w:val="000000"/>
                <w:sz w:val="22"/>
                <w:szCs w:val="22"/>
              </w:rPr>
            </w:pPr>
          </w:p>
        </w:tc>
        <w:tc>
          <w:tcPr>
            <w:tcW w:w="1344" w:type="dxa"/>
            <w:vMerge/>
            <w:tcBorders>
              <w:top w:val="nil"/>
              <w:left w:val="single" w:sz="4" w:space="0" w:color="auto"/>
              <w:bottom w:val="single" w:sz="4" w:space="0" w:color="000000"/>
              <w:right w:val="single" w:sz="4" w:space="0" w:color="auto"/>
            </w:tcBorders>
            <w:vAlign w:val="center"/>
            <w:hideMark/>
          </w:tcPr>
          <w:p w14:paraId="29F2BA0F" w14:textId="77777777" w:rsidR="00A2284F" w:rsidRDefault="00A2284F">
            <w:pPr>
              <w:rPr>
                <w:rFonts w:ascii="Calibri" w:hAnsi="Calibri" w:cs="Calibri"/>
                <w:b/>
                <w:bCs/>
                <w:color w:val="000000"/>
                <w:sz w:val="22"/>
                <w:szCs w:val="22"/>
              </w:rPr>
            </w:pPr>
          </w:p>
        </w:tc>
        <w:tc>
          <w:tcPr>
            <w:tcW w:w="1600" w:type="dxa"/>
            <w:tcBorders>
              <w:top w:val="nil"/>
              <w:left w:val="nil"/>
              <w:bottom w:val="single" w:sz="4" w:space="0" w:color="auto"/>
              <w:right w:val="single" w:sz="4" w:space="0" w:color="auto"/>
            </w:tcBorders>
            <w:noWrap/>
            <w:vAlign w:val="bottom"/>
            <w:hideMark/>
          </w:tcPr>
          <w:p w14:paraId="5FD88FA3" w14:textId="77777777" w:rsidR="00A2284F" w:rsidRDefault="00A2284F">
            <w:pPr>
              <w:rPr>
                <w:rFonts w:ascii="Calibri" w:hAnsi="Calibri" w:cs="Calibri"/>
                <w:b/>
                <w:bCs/>
                <w:color w:val="000000"/>
                <w:sz w:val="22"/>
                <w:szCs w:val="22"/>
              </w:rPr>
            </w:pPr>
            <w:r>
              <w:rPr>
                <w:rFonts w:ascii="Calibri" w:hAnsi="Calibri" w:cs="Calibri"/>
                <w:b/>
                <w:bCs/>
                <w:color w:val="000000"/>
                <w:sz w:val="22"/>
                <w:szCs w:val="22"/>
              </w:rPr>
              <w:t xml:space="preserve">Ain </w:t>
            </w:r>
            <w:proofErr w:type="spellStart"/>
            <w:r>
              <w:rPr>
                <w:rFonts w:ascii="Calibri" w:hAnsi="Calibri" w:cs="Calibri"/>
                <w:b/>
                <w:bCs/>
                <w:color w:val="000000"/>
                <w:sz w:val="22"/>
                <w:szCs w:val="22"/>
              </w:rPr>
              <w:t>Tagourait</w:t>
            </w:r>
            <w:proofErr w:type="spellEnd"/>
          </w:p>
        </w:tc>
        <w:tc>
          <w:tcPr>
            <w:tcW w:w="146" w:type="dxa"/>
            <w:vAlign w:val="center"/>
            <w:hideMark/>
          </w:tcPr>
          <w:p w14:paraId="120B5747" w14:textId="77777777" w:rsidR="00A2284F" w:rsidRDefault="00A2284F">
            <w:pPr>
              <w:rPr>
                <w:sz w:val="20"/>
                <w:szCs w:val="20"/>
              </w:rPr>
            </w:pPr>
          </w:p>
        </w:tc>
      </w:tr>
      <w:tr w:rsidR="00A2284F" w14:paraId="60FCAFB8" w14:textId="77777777" w:rsidTr="00A2284F">
        <w:trPr>
          <w:trHeight w:val="300"/>
        </w:trPr>
        <w:tc>
          <w:tcPr>
            <w:tcW w:w="1200" w:type="dxa"/>
            <w:vMerge/>
            <w:tcBorders>
              <w:top w:val="nil"/>
              <w:left w:val="single" w:sz="4" w:space="0" w:color="auto"/>
              <w:bottom w:val="single" w:sz="4" w:space="0" w:color="auto"/>
              <w:right w:val="single" w:sz="4" w:space="0" w:color="auto"/>
            </w:tcBorders>
            <w:vAlign w:val="center"/>
            <w:hideMark/>
          </w:tcPr>
          <w:p w14:paraId="6038C939" w14:textId="77777777" w:rsidR="00A2284F" w:rsidRDefault="00A2284F">
            <w:pPr>
              <w:rPr>
                <w:rFonts w:ascii="Calibri" w:hAnsi="Calibri" w:cs="Calibri"/>
                <w:b/>
                <w:bCs/>
                <w:color w:val="000000"/>
                <w:sz w:val="22"/>
                <w:szCs w:val="22"/>
              </w:rPr>
            </w:pPr>
          </w:p>
        </w:tc>
        <w:tc>
          <w:tcPr>
            <w:tcW w:w="1344" w:type="dxa"/>
            <w:tcBorders>
              <w:top w:val="nil"/>
              <w:left w:val="nil"/>
              <w:bottom w:val="single" w:sz="4" w:space="0" w:color="auto"/>
              <w:right w:val="single" w:sz="4" w:space="0" w:color="auto"/>
            </w:tcBorders>
            <w:noWrap/>
            <w:vAlign w:val="center"/>
            <w:hideMark/>
          </w:tcPr>
          <w:p w14:paraId="7D8C7CF3" w14:textId="77777777" w:rsidR="00A2284F" w:rsidRDefault="00A2284F">
            <w:pPr>
              <w:jc w:val="center"/>
              <w:rPr>
                <w:rFonts w:ascii="Calibri" w:hAnsi="Calibri" w:cs="Calibri"/>
                <w:b/>
                <w:bCs/>
                <w:color w:val="000000"/>
                <w:sz w:val="22"/>
                <w:szCs w:val="22"/>
              </w:rPr>
            </w:pPr>
            <w:r>
              <w:rPr>
                <w:rFonts w:ascii="Calibri" w:hAnsi="Calibri" w:cs="Calibri"/>
                <w:b/>
                <w:bCs/>
                <w:color w:val="000000"/>
                <w:sz w:val="22"/>
                <w:szCs w:val="22"/>
              </w:rPr>
              <w:t>Chlef</w:t>
            </w:r>
          </w:p>
        </w:tc>
        <w:tc>
          <w:tcPr>
            <w:tcW w:w="1600" w:type="dxa"/>
            <w:tcBorders>
              <w:top w:val="nil"/>
              <w:left w:val="nil"/>
              <w:bottom w:val="single" w:sz="4" w:space="0" w:color="auto"/>
              <w:right w:val="single" w:sz="4" w:space="0" w:color="auto"/>
            </w:tcBorders>
            <w:noWrap/>
            <w:vAlign w:val="bottom"/>
            <w:hideMark/>
          </w:tcPr>
          <w:p w14:paraId="11A2700A" w14:textId="77777777" w:rsidR="00A2284F" w:rsidRDefault="00A2284F">
            <w:pPr>
              <w:rPr>
                <w:rFonts w:ascii="Calibri" w:hAnsi="Calibri" w:cs="Calibri"/>
                <w:b/>
                <w:bCs/>
                <w:color w:val="000000"/>
                <w:sz w:val="22"/>
                <w:szCs w:val="22"/>
              </w:rPr>
            </w:pPr>
            <w:r>
              <w:rPr>
                <w:rFonts w:ascii="Calibri" w:hAnsi="Calibri" w:cs="Calibri"/>
                <w:b/>
                <w:bCs/>
                <w:color w:val="000000"/>
                <w:sz w:val="22"/>
                <w:szCs w:val="22"/>
              </w:rPr>
              <w:t xml:space="preserve">El </w:t>
            </w:r>
            <w:proofErr w:type="spellStart"/>
            <w:r>
              <w:rPr>
                <w:rFonts w:ascii="Calibri" w:hAnsi="Calibri" w:cs="Calibri"/>
                <w:b/>
                <w:bCs/>
                <w:color w:val="000000"/>
                <w:sz w:val="22"/>
                <w:szCs w:val="22"/>
              </w:rPr>
              <w:t>Guelta</w:t>
            </w:r>
            <w:proofErr w:type="spellEnd"/>
          </w:p>
        </w:tc>
        <w:tc>
          <w:tcPr>
            <w:tcW w:w="146" w:type="dxa"/>
            <w:vAlign w:val="center"/>
            <w:hideMark/>
          </w:tcPr>
          <w:p w14:paraId="1FB0E98E" w14:textId="77777777" w:rsidR="00A2284F" w:rsidRDefault="00A2284F">
            <w:pPr>
              <w:rPr>
                <w:sz w:val="20"/>
                <w:szCs w:val="20"/>
              </w:rPr>
            </w:pPr>
          </w:p>
        </w:tc>
      </w:tr>
      <w:tr w:rsidR="00A2284F" w14:paraId="23248344" w14:textId="77777777" w:rsidTr="00A2284F">
        <w:trPr>
          <w:trHeight w:val="300"/>
        </w:trPr>
        <w:tc>
          <w:tcPr>
            <w:tcW w:w="1200" w:type="dxa"/>
            <w:tcBorders>
              <w:top w:val="nil"/>
              <w:left w:val="single" w:sz="4" w:space="0" w:color="auto"/>
              <w:bottom w:val="single" w:sz="4" w:space="0" w:color="auto"/>
              <w:right w:val="single" w:sz="4" w:space="0" w:color="auto"/>
            </w:tcBorders>
            <w:noWrap/>
            <w:vAlign w:val="center"/>
            <w:hideMark/>
          </w:tcPr>
          <w:p w14:paraId="58EE1C74" w14:textId="77777777" w:rsidR="00A2284F" w:rsidRDefault="00A2284F">
            <w:pPr>
              <w:jc w:val="center"/>
              <w:rPr>
                <w:rFonts w:ascii="Calibri" w:hAnsi="Calibri" w:cs="Calibri"/>
                <w:b/>
                <w:bCs/>
                <w:color w:val="000000"/>
                <w:sz w:val="22"/>
                <w:szCs w:val="22"/>
              </w:rPr>
            </w:pPr>
            <w:r>
              <w:rPr>
                <w:rFonts w:ascii="Calibri" w:hAnsi="Calibri" w:cs="Calibri"/>
                <w:b/>
                <w:bCs/>
                <w:color w:val="000000"/>
                <w:sz w:val="22"/>
                <w:szCs w:val="22"/>
              </w:rPr>
              <w:t>Ouest</w:t>
            </w:r>
          </w:p>
        </w:tc>
        <w:tc>
          <w:tcPr>
            <w:tcW w:w="1344" w:type="dxa"/>
            <w:tcBorders>
              <w:top w:val="nil"/>
              <w:left w:val="nil"/>
              <w:bottom w:val="single" w:sz="4" w:space="0" w:color="auto"/>
              <w:right w:val="single" w:sz="4" w:space="0" w:color="auto"/>
            </w:tcBorders>
            <w:noWrap/>
            <w:vAlign w:val="center"/>
            <w:hideMark/>
          </w:tcPr>
          <w:p w14:paraId="41C67C96" w14:textId="77777777" w:rsidR="00A2284F" w:rsidRDefault="00A2284F">
            <w:pPr>
              <w:jc w:val="center"/>
              <w:rPr>
                <w:rFonts w:ascii="Calibri" w:hAnsi="Calibri" w:cs="Calibri"/>
                <w:b/>
                <w:bCs/>
                <w:color w:val="000000"/>
                <w:sz w:val="22"/>
                <w:szCs w:val="22"/>
              </w:rPr>
            </w:pPr>
            <w:r>
              <w:rPr>
                <w:rFonts w:ascii="Calibri" w:hAnsi="Calibri" w:cs="Calibri"/>
                <w:b/>
                <w:bCs/>
                <w:color w:val="000000"/>
                <w:sz w:val="22"/>
                <w:szCs w:val="22"/>
              </w:rPr>
              <w:t>Mostaganem</w:t>
            </w:r>
          </w:p>
        </w:tc>
        <w:tc>
          <w:tcPr>
            <w:tcW w:w="1600" w:type="dxa"/>
            <w:tcBorders>
              <w:top w:val="nil"/>
              <w:left w:val="nil"/>
              <w:bottom w:val="single" w:sz="4" w:space="0" w:color="auto"/>
              <w:right w:val="single" w:sz="4" w:space="0" w:color="auto"/>
            </w:tcBorders>
            <w:noWrap/>
            <w:vAlign w:val="bottom"/>
            <w:hideMark/>
          </w:tcPr>
          <w:p w14:paraId="76A6564A" w14:textId="77777777" w:rsidR="00A2284F" w:rsidRDefault="00A2284F">
            <w:pPr>
              <w:rPr>
                <w:rFonts w:ascii="Calibri" w:hAnsi="Calibri" w:cs="Calibri"/>
                <w:b/>
                <w:bCs/>
                <w:color w:val="000000"/>
                <w:sz w:val="22"/>
                <w:szCs w:val="22"/>
              </w:rPr>
            </w:pPr>
            <w:proofErr w:type="spellStart"/>
            <w:r>
              <w:rPr>
                <w:rFonts w:ascii="Calibri" w:hAnsi="Calibri" w:cs="Calibri"/>
                <w:b/>
                <w:bCs/>
                <w:color w:val="000000"/>
                <w:sz w:val="22"/>
                <w:szCs w:val="22"/>
              </w:rPr>
              <w:t>Stidia</w:t>
            </w:r>
            <w:proofErr w:type="spellEnd"/>
          </w:p>
        </w:tc>
        <w:tc>
          <w:tcPr>
            <w:tcW w:w="146" w:type="dxa"/>
            <w:vAlign w:val="center"/>
            <w:hideMark/>
          </w:tcPr>
          <w:p w14:paraId="66493FE1" w14:textId="77777777" w:rsidR="00A2284F" w:rsidRDefault="00A2284F">
            <w:pPr>
              <w:rPr>
                <w:sz w:val="20"/>
                <w:szCs w:val="20"/>
              </w:rPr>
            </w:pPr>
          </w:p>
        </w:tc>
      </w:tr>
    </w:tbl>
    <w:p w14:paraId="34B6C52A" w14:textId="77777777" w:rsidR="00D51B9C" w:rsidRDefault="00D51B9C" w:rsidP="00E37A08">
      <w:pPr>
        <w:jc w:val="both"/>
        <w:rPr>
          <w:rFonts w:ascii="Calibri" w:hAnsi="Calibri"/>
          <w:sz w:val="22"/>
          <w:szCs w:val="22"/>
        </w:rPr>
      </w:pPr>
    </w:p>
    <w:p w14:paraId="04114B3C" w14:textId="15C0313E" w:rsidR="00A2284F" w:rsidRDefault="00D51B9C" w:rsidP="00E37A08">
      <w:pPr>
        <w:jc w:val="both"/>
        <w:rPr>
          <w:rFonts w:ascii="Calibri" w:hAnsi="Calibri"/>
          <w:sz w:val="22"/>
          <w:szCs w:val="22"/>
        </w:rPr>
      </w:pPr>
      <w:r w:rsidRPr="00FC5315">
        <w:rPr>
          <w:rFonts w:ascii="Calibri" w:hAnsi="Calibri"/>
          <w:sz w:val="22"/>
          <w:szCs w:val="22"/>
        </w:rPr>
        <w:t>Les ports de pêches seront spécifiés ultérieurement</w:t>
      </w:r>
    </w:p>
    <w:p w14:paraId="146B2807" w14:textId="77777777" w:rsidR="00A2284F" w:rsidRPr="00D15F32" w:rsidRDefault="00A2284F" w:rsidP="00C85939">
      <w:pPr>
        <w:tabs>
          <w:tab w:val="num" w:pos="900"/>
        </w:tabs>
        <w:ind w:left="900" w:hanging="360"/>
        <w:jc w:val="both"/>
        <w:rPr>
          <w:rFonts w:ascii="Calibri" w:hAnsi="Calibri"/>
          <w:sz w:val="22"/>
          <w:szCs w:val="22"/>
        </w:rPr>
      </w:pPr>
    </w:p>
    <w:p w14:paraId="003D337A" w14:textId="77777777" w:rsidR="001D27F6" w:rsidRDefault="001D27F6" w:rsidP="001E29B6">
      <w:pPr>
        <w:numPr>
          <w:ilvl w:val="1"/>
          <w:numId w:val="1"/>
        </w:numPr>
        <w:tabs>
          <w:tab w:val="num" w:pos="900"/>
        </w:tabs>
        <w:ind w:left="900"/>
        <w:jc w:val="both"/>
        <w:rPr>
          <w:rFonts w:ascii="Calibri" w:eastAsia="Arial Unicode MS" w:hAnsi="Calibri" w:cs="Arial Unicode MS"/>
          <w:b/>
          <w:sz w:val="22"/>
          <w:szCs w:val="22"/>
          <w:lang w:eastAsia="en-US"/>
        </w:rPr>
      </w:pPr>
      <w:r w:rsidRPr="00D15F32">
        <w:rPr>
          <w:rFonts w:ascii="Calibri" w:eastAsia="Arial Unicode MS" w:hAnsi="Calibri" w:cs="Arial Unicode MS"/>
          <w:b/>
          <w:sz w:val="22"/>
          <w:szCs w:val="22"/>
          <w:lang w:eastAsia="en-US"/>
        </w:rPr>
        <w:t>Objectif</w:t>
      </w:r>
      <w:r w:rsidR="004F0DD7">
        <w:rPr>
          <w:rFonts w:ascii="Calibri" w:eastAsia="Arial Unicode MS" w:hAnsi="Calibri" w:cs="Arial Unicode MS"/>
          <w:b/>
          <w:sz w:val="22"/>
          <w:szCs w:val="22"/>
          <w:lang w:eastAsia="en-US"/>
        </w:rPr>
        <w:t>s</w:t>
      </w:r>
      <w:r w:rsidRPr="00D15F32">
        <w:rPr>
          <w:rFonts w:ascii="Calibri" w:eastAsia="Arial Unicode MS" w:hAnsi="Calibri" w:cs="Arial Unicode MS"/>
          <w:b/>
          <w:sz w:val="22"/>
          <w:szCs w:val="22"/>
          <w:lang w:eastAsia="en-US"/>
        </w:rPr>
        <w:t xml:space="preserve"> spécifique</w:t>
      </w:r>
      <w:r w:rsidR="004F0DD7">
        <w:rPr>
          <w:rFonts w:ascii="Calibri" w:eastAsia="Arial Unicode MS" w:hAnsi="Calibri" w:cs="Arial Unicode MS"/>
          <w:b/>
          <w:sz w:val="22"/>
          <w:szCs w:val="22"/>
          <w:lang w:eastAsia="en-US"/>
        </w:rPr>
        <w:t>s</w:t>
      </w:r>
    </w:p>
    <w:p w14:paraId="4951578F" w14:textId="77777777" w:rsidR="00C87925" w:rsidRDefault="00C87925" w:rsidP="00C87925">
      <w:pPr>
        <w:tabs>
          <w:tab w:val="num" w:pos="900"/>
        </w:tabs>
        <w:ind w:left="900"/>
        <w:jc w:val="both"/>
        <w:rPr>
          <w:rFonts w:ascii="Calibri" w:eastAsia="Arial Unicode MS" w:hAnsi="Calibri" w:cs="Arial Unicode MS"/>
          <w:b/>
          <w:sz w:val="22"/>
          <w:szCs w:val="22"/>
          <w:lang w:eastAsia="en-US"/>
        </w:rPr>
      </w:pPr>
    </w:p>
    <w:p w14:paraId="13CFDCE4" w14:textId="5FC6FBDD" w:rsidR="007F5FFB" w:rsidRPr="00C87925" w:rsidRDefault="007F5FFB" w:rsidP="007F5FFB">
      <w:pPr>
        <w:tabs>
          <w:tab w:val="num" w:pos="900"/>
        </w:tabs>
        <w:jc w:val="both"/>
        <w:rPr>
          <w:rFonts w:ascii="Calibri" w:eastAsia="Arial Unicode MS" w:hAnsi="Calibri" w:cs="Arial Unicode MS"/>
          <w:bCs/>
          <w:sz w:val="22"/>
          <w:szCs w:val="22"/>
          <w:lang w:eastAsia="en-US"/>
        </w:rPr>
      </w:pPr>
      <w:r w:rsidRPr="00C87925">
        <w:rPr>
          <w:rFonts w:ascii="Calibri" w:eastAsia="Arial Unicode MS" w:hAnsi="Calibri" w:cs="Arial Unicode MS"/>
          <w:bCs/>
          <w:sz w:val="22"/>
          <w:szCs w:val="22"/>
          <w:lang w:eastAsia="en-US"/>
        </w:rPr>
        <w:t xml:space="preserve">En fonction des spécificités de chaque site, il sera question de fournir et d’installer </w:t>
      </w:r>
      <w:r w:rsidR="00C87925" w:rsidRPr="00C87925">
        <w:rPr>
          <w:rFonts w:ascii="Calibri" w:eastAsia="Arial Unicode MS" w:hAnsi="Calibri" w:cs="Arial Unicode MS"/>
          <w:bCs/>
          <w:sz w:val="22"/>
          <w:szCs w:val="22"/>
          <w:lang w:eastAsia="en-US"/>
        </w:rPr>
        <w:t xml:space="preserve">des cabines multi-usages </w:t>
      </w:r>
      <w:r w:rsidR="00C87925">
        <w:rPr>
          <w:rFonts w:ascii="Calibri" w:eastAsia="Arial Unicode MS" w:hAnsi="Calibri" w:cs="Arial Unicode MS"/>
          <w:bCs/>
          <w:sz w:val="22"/>
          <w:szCs w:val="22"/>
          <w:lang w:eastAsia="en-US"/>
        </w:rPr>
        <w:t>assurant les fonctions suivantes</w:t>
      </w:r>
      <w:r w:rsidR="00C87925" w:rsidRPr="00C87925">
        <w:rPr>
          <w:rFonts w:ascii="Calibri" w:eastAsia="Arial Unicode MS" w:hAnsi="Calibri" w:cs="Arial Unicode MS"/>
          <w:bCs/>
          <w:sz w:val="22"/>
          <w:szCs w:val="22"/>
          <w:lang w:eastAsia="en-US"/>
        </w:rPr>
        <w:t> :</w:t>
      </w:r>
    </w:p>
    <w:p w14:paraId="46EC8066" w14:textId="77777777" w:rsidR="00CB7AA1" w:rsidRDefault="00CB7AA1" w:rsidP="00C85939">
      <w:pPr>
        <w:jc w:val="both"/>
        <w:rPr>
          <w:rFonts w:cs="Calibri"/>
        </w:rPr>
      </w:pPr>
    </w:p>
    <w:p w14:paraId="2DCBC819" w14:textId="70342C64" w:rsidR="00F3700E" w:rsidRDefault="00C87925" w:rsidP="001E29B6">
      <w:pPr>
        <w:pStyle w:val="Paragraphedeliste"/>
        <w:numPr>
          <w:ilvl w:val="0"/>
          <w:numId w:val="2"/>
        </w:numPr>
        <w:jc w:val="both"/>
        <w:rPr>
          <w:rFonts w:ascii="Calibri" w:hAnsi="Calibri"/>
          <w:sz w:val="22"/>
          <w:szCs w:val="22"/>
        </w:rPr>
      </w:pPr>
      <w:r w:rsidRPr="00F3700E">
        <w:rPr>
          <w:rFonts w:ascii="Calibri" w:hAnsi="Calibri"/>
          <w:sz w:val="22"/>
          <w:szCs w:val="22"/>
        </w:rPr>
        <w:t>Bureaux</w:t>
      </w:r>
      <w:r w:rsidR="00F3700E" w:rsidRPr="00F3700E">
        <w:rPr>
          <w:rFonts w:ascii="Calibri" w:hAnsi="Calibri"/>
          <w:sz w:val="22"/>
          <w:szCs w:val="22"/>
        </w:rPr>
        <w:t xml:space="preserve"> pour la gestion administrative</w:t>
      </w:r>
      <w:r w:rsidR="00E37A08">
        <w:rPr>
          <w:rFonts w:ascii="Calibri" w:hAnsi="Calibri"/>
          <w:sz w:val="22"/>
          <w:szCs w:val="22"/>
        </w:rPr>
        <w:t> ;</w:t>
      </w:r>
    </w:p>
    <w:p w14:paraId="30656013" w14:textId="1AA1D70D" w:rsidR="00E37A08" w:rsidRDefault="00E37A08" w:rsidP="001E29B6">
      <w:pPr>
        <w:pStyle w:val="Paragraphedeliste"/>
        <w:numPr>
          <w:ilvl w:val="0"/>
          <w:numId w:val="2"/>
        </w:numPr>
        <w:jc w:val="both"/>
        <w:rPr>
          <w:rFonts w:ascii="Calibri" w:hAnsi="Calibri"/>
          <w:sz w:val="22"/>
          <w:szCs w:val="22"/>
        </w:rPr>
      </w:pPr>
      <w:r>
        <w:rPr>
          <w:rFonts w:ascii="Calibri" w:hAnsi="Calibri"/>
          <w:sz w:val="22"/>
          <w:szCs w:val="22"/>
        </w:rPr>
        <w:t>Foyers ;</w:t>
      </w:r>
    </w:p>
    <w:p w14:paraId="4BAE1E0F" w14:textId="4F5C2525" w:rsidR="00E37A08" w:rsidRPr="00F3700E" w:rsidRDefault="00E37A08" w:rsidP="001E29B6">
      <w:pPr>
        <w:pStyle w:val="Paragraphedeliste"/>
        <w:numPr>
          <w:ilvl w:val="0"/>
          <w:numId w:val="2"/>
        </w:numPr>
        <w:jc w:val="both"/>
        <w:rPr>
          <w:rFonts w:ascii="Calibri" w:hAnsi="Calibri"/>
          <w:sz w:val="22"/>
          <w:szCs w:val="22"/>
        </w:rPr>
      </w:pPr>
      <w:r>
        <w:rPr>
          <w:rFonts w:ascii="Calibri" w:hAnsi="Calibri"/>
          <w:sz w:val="22"/>
          <w:szCs w:val="22"/>
        </w:rPr>
        <w:t>Cabines médicales ;</w:t>
      </w:r>
    </w:p>
    <w:p w14:paraId="7DC8353B" w14:textId="0D502F67" w:rsidR="00F3700E" w:rsidRPr="00F3700E" w:rsidRDefault="00C87925" w:rsidP="001E29B6">
      <w:pPr>
        <w:pStyle w:val="Paragraphedeliste"/>
        <w:numPr>
          <w:ilvl w:val="0"/>
          <w:numId w:val="2"/>
        </w:numPr>
        <w:jc w:val="both"/>
        <w:rPr>
          <w:rFonts w:ascii="Calibri" w:hAnsi="Calibri"/>
          <w:sz w:val="22"/>
          <w:szCs w:val="22"/>
        </w:rPr>
      </w:pPr>
      <w:r w:rsidRPr="00F3700E">
        <w:rPr>
          <w:rFonts w:ascii="Calibri" w:hAnsi="Calibri"/>
          <w:sz w:val="22"/>
          <w:szCs w:val="22"/>
        </w:rPr>
        <w:t>Sanitaires</w:t>
      </w:r>
      <w:r w:rsidR="00F3700E" w:rsidRPr="00F3700E">
        <w:rPr>
          <w:rFonts w:ascii="Calibri" w:hAnsi="Calibri"/>
          <w:sz w:val="22"/>
          <w:szCs w:val="22"/>
        </w:rPr>
        <w:t xml:space="preserve"> pour le confort des pêcheurs</w:t>
      </w:r>
      <w:r w:rsidR="00E37A08">
        <w:rPr>
          <w:rFonts w:ascii="Calibri" w:hAnsi="Calibri"/>
          <w:sz w:val="22"/>
          <w:szCs w:val="22"/>
        </w:rPr>
        <w:t> ;</w:t>
      </w:r>
    </w:p>
    <w:p w14:paraId="04AF0396" w14:textId="0EDEF105" w:rsidR="00F3700E" w:rsidRPr="00F3700E" w:rsidRDefault="00C87925" w:rsidP="001E29B6">
      <w:pPr>
        <w:pStyle w:val="Paragraphedeliste"/>
        <w:numPr>
          <w:ilvl w:val="0"/>
          <w:numId w:val="2"/>
        </w:numPr>
        <w:jc w:val="both"/>
        <w:rPr>
          <w:rFonts w:ascii="Calibri" w:hAnsi="Calibri"/>
          <w:sz w:val="22"/>
          <w:szCs w:val="22"/>
        </w:rPr>
      </w:pPr>
      <w:r>
        <w:rPr>
          <w:rFonts w:ascii="Calibri" w:hAnsi="Calibri"/>
          <w:sz w:val="22"/>
          <w:szCs w:val="22"/>
        </w:rPr>
        <w:t>C</w:t>
      </w:r>
      <w:r w:rsidR="00F3700E" w:rsidRPr="00F3700E">
        <w:rPr>
          <w:rFonts w:ascii="Calibri" w:hAnsi="Calibri"/>
          <w:sz w:val="22"/>
          <w:szCs w:val="22"/>
        </w:rPr>
        <w:t>hambres froides pour la conservation des produits de la mer</w:t>
      </w:r>
      <w:r w:rsidR="00E37A08">
        <w:rPr>
          <w:rFonts w:ascii="Calibri" w:hAnsi="Calibri"/>
          <w:sz w:val="22"/>
          <w:szCs w:val="22"/>
        </w:rPr>
        <w:t> ;</w:t>
      </w:r>
    </w:p>
    <w:p w14:paraId="49293B60" w14:textId="7387DD6F" w:rsidR="00F3700E" w:rsidRPr="00F3700E" w:rsidRDefault="00C87925" w:rsidP="001E29B6">
      <w:pPr>
        <w:pStyle w:val="Paragraphedeliste"/>
        <w:numPr>
          <w:ilvl w:val="0"/>
          <w:numId w:val="2"/>
        </w:numPr>
        <w:jc w:val="both"/>
        <w:rPr>
          <w:rFonts w:ascii="Calibri" w:hAnsi="Calibri"/>
          <w:sz w:val="22"/>
          <w:szCs w:val="22"/>
        </w:rPr>
      </w:pPr>
      <w:r>
        <w:rPr>
          <w:rFonts w:ascii="Calibri" w:hAnsi="Calibri"/>
          <w:sz w:val="22"/>
          <w:szCs w:val="22"/>
        </w:rPr>
        <w:t>P</w:t>
      </w:r>
      <w:r w:rsidR="00F3700E" w:rsidRPr="00F3700E">
        <w:rPr>
          <w:rFonts w:ascii="Calibri" w:hAnsi="Calibri"/>
          <w:sz w:val="22"/>
          <w:szCs w:val="22"/>
        </w:rPr>
        <w:t>oints de vente pour faciliter l'accès des consommateurs aux produits de la mer</w:t>
      </w:r>
      <w:r w:rsidR="00E37A08">
        <w:rPr>
          <w:rFonts w:ascii="Calibri" w:hAnsi="Calibri"/>
          <w:sz w:val="22"/>
          <w:szCs w:val="22"/>
        </w:rPr>
        <w:t> ;</w:t>
      </w:r>
    </w:p>
    <w:p w14:paraId="70428A63" w14:textId="74404977" w:rsidR="00475709" w:rsidRDefault="00C87925" w:rsidP="001E29B6">
      <w:pPr>
        <w:pStyle w:val="Paragraphedeliste"/>
        <w:numPr>
          <w:ilvl w:val="0"/>
          <w:numId w:val="2"/>
        </w:numPr>
        <w:jc w:val="both"/>
        <w:rPr>
          <w:rFonts w:ascii="Calibri" w:hAnsi="Calibri"/>
          <w:sz w:val="22"/>
          <w:szCs w:val="22"/>
        </w:rPr>
      </w:pPr>
      <w:r>
        <w:rPr>
          <w:rFonts w:ascii="Calibri" w:hAnsi="Calibri"/>
          <w:sz w:val="22"/>
          <w:szCs w:val="22"/>
        </w:rPr>
        <w:t>C</w:t>
      </w:r>
      <w:r w:rsidR="00F3700E" w:rsidRPr="00F3700E">
        <w:rPr>
          <w:rFonts w:ascii="Calibri" w:hAnsi="Calibri"/>
          <w:sz w:val="22"/>
          <w:szCs w:val="22"/>
        </w:rPr>
        <w:t>onteneurs de stockage pour le matériel et les équipements</w:t>
      </w:r>
      <w:r w:rsidR="00E37A08">
        <w:rPr>
          <w:rFonts w:ascii="Calibri" w:hAnsi="Calibri"/>
          <w:sz w:val="22"/>
          <w:szCs w:val="22"/>
        </w:rPr>
        <w:t> ;</w:t>
      </w:r>
    </w:p>
    <w:p w14:paraId="3450DE70" w14:textId="77777777" w:rsidR="008F2622" w:rsidRDefault="00E37A08" w:rsidP="001E29B6">
      <w:pPr>
        <w:pStyle w:val="Paragraphedeliste"/>
        <w:numPr>
          <w:ilvl w:val="0"/>
          <w:numId w:val="2"/>
        </w:numPr>
        <w:jc w:val="both"/>
        <w:rPr>
          <w:rFonts w:ascii="Calibri" w:hAnsi="Calibri"/>
          <w:sz w:val="22"/>
          <w:szCs w:val="22"/>
        </w:rPr>
      </w:pPr>
      <w:r>
        <w:rPr>
          <w:rFonts w:ascii="Calibri" w:hAnsi="Calibri"/>
          <w:sz w:val="22"/>
          <w:szCs w:val="22"/>
        </w:rPr>
        <w:t>Treuils</w:t>
      </w:r>
    </w:p>
    <w:p w14:paraId="296F31B7" w14:textId="0C594DAA" w:rsidR="00C87925" w:rsidRDefault="008F2622" w:rsidP="001E29B6">
      <w:pPr>
        <w:pStyle w:val="Paragraphedeliste"/>
        <w:numPr>
          <w:ilvl w:val="0"/>
          <w:numId w:val="2"/>
        </w:numPr>
        <w:jc w:val="both"/>
        <w:rPr>
          <w:rFonts w:ascii="Calibri" w:hAnsi="Calibri"/>
          <w:sz w:val="22"/>
          <w:szCs w:val="22"/>
        </w:rPr>
      </w:pPr>
      <w:r>
        <w:rPr>
          <w:rFonts w:ascii="Calibri" w:hAnsi="Calibri"/>
          <w:sz w:val="22"/>
          <w:szCs w:val="22"/>
        </w:rPr>
        <w:t>Fabriques de glace</w:t>
      </w:r>
      <w:r w:rsidR="00E37A08">
        <w:rPr>
          <w:rFonts w:ascii="Calibri" w:hAnsi="Calibri"/>
          <w:sz w:val="22"/>
          <w:szCs w:val="22"/>
        </w:rPr>
        <w:t>.</w:t>
      </w:r>
    </w:p>
    <w:p w14:paraId="56909C0F" w14:textId="18438080" w:rsidR="00F3700E" w:rsidRPr="00C87925" w:rsidRDefault="00F3700E" w:rsidP="00C87925">
      <w:pPr>
        <w:jc w:val="both"/>
        <w:rPr>
          <w:rFonts w:ascii="Calibri" w:hAnsi="Calibri"/>
          <w:sz w:val="22"/>
          <w:szCs w:val="22"/>
        </w:rPr>
      </w:pPr>
    </w:p>
    <w:p w14:paraId="43C3EFA0" w14:textId="77777777" w:rsidR="00965444" w:rsidRDefault="00965444" w:rsidP="001E29B6">
      <w:pPr>
        <w:numPr>
          <w:ilvl w:val="1"/>
          <w:numId w:val="1"/>
        </w:numPr>
        <w:tabs>
          <w:tab w:val="num" w:pos="900"/>
        </w:tabs>
        <w:ind w:left="900"/>
        <w:jc w:val="both"/>
        <w:rPr>
          <w:rFonts w:ascii="Calibri" w:eastAsia="Arial Unicode MS" w:hAnsi="Calibri" w:cs="Arial Unicode MS"/>
          <w:b/>
          <w:sz w:val="22"/>
          <w:szCs w:val="22"/>
          <w:lang w:eastAsia="en-US"/>
        </w:rPr>
      </w:pPr>
      <w:r w:rsidRPr="00D15F32">
        <w:rPr>
          <w:rFonts w:ascii="Calibri" w:eastAsia="Arial Unicode MS" w:hAnsi="Calibri" w:cs="Arial Unicode MS"/>
          <w:b/>
          <w:sz w:val="22"/>
          <w:szCs w:val="22"/>
          <w:lang w:eastAsia="en-US"/>
        </w:rPr>
        <w:t>Résultats à atteindre</w:t>
      </w:r>
    </w:p>
    <w:p w14:paraId="4ECCAA1C" w14:textId="77777777" w:rsidR="00965444" w:rsidRDefault="00965444" w:rsidP="00C85939">
      <w:pPr>
        <w:jc w:val="both"/>
        <w:rPr>
          <w:rFonts w:ascii="Calibri" w:hAnsi="Calibri"/>
          <w:sz w:val="22"/>
          <w:szCs w:val="22"/>
        </w:rPr>
      </w:pPr>
    </w:p>
    <w:p w14:paraId="4D0D920C" w14:textId="3C1D376B" w:rsidR="00F3700E" w:rsidRPr="00F3700E" w:rsidRDefault="00F3700E" w:rsidP="00F3700E">
      <w:pPr>
        <w:jc w:val="both"/>
        <w:rPr>
          <w:rFonts w:ascii="Calibri" w:hAnsi="Calibri"/>
          <w:sz w:val="22"/>
          <w:szCs w:val="22"/>
        </w:rPr>
      </w:pPr>
      <w:r w:rsidRPr="00F3700E">
        <w:rPr>
          <w:rFonts w:ascii="Calibri" w:hAnsi="Calibri"/>
          <w:sz w:val="22"/>
          <w:szCs w:val="22"/>
        </w:rPr>
        <w:t>Installation de toutes les infrastructures conformément aux spécifications techniques</w:t>
      </w:r>
      <w:r>
        <w:rPr>
          <w:rFonts w:ascii="Calibri" w:hAnsi="Calibri"/>
          <w:sz w:val="22"/>
          <w:szCs w:val="22"/>
        </w:rPr>
        <w:t xml:space="preserve"> pour l’amélioration des conditions des plages d’échouages</w:t>
      </w:r>
      <w:r w:rsidRPr="00F3700E">
        <w:rPr>
          <w:rFonts w:ascii="Calibri" w:hAnsi="Calibri"/>
          <w:sz w:val="22"/>
          <w:szCs w:val="22"/>
        </w:rPr>
        <w:t>.</w:t>
      </w:r>
    </w:p>
    <w:p w14:paraId="655954D9" w14:textId="77777777" w:rsidR="00AF63C1" w:rsidRDefault="00AF63C1" w:rsidP="00C85939">
      <w:pPr>
        <w:jc w:val="both"/>
        <w:rPr>
          <w:rFonts w:ascii="Calibri" w:hAnsi="Calibri"/>
          <w:sz w:val="22"/>
          <w:szCs w:val="22"/>
        </w:rPr>
      </w:pPr>
    </w:p>
    <w:p w14:paraId="2F18E5D2" w14:textId="77777777" w:rsidR="00965444" w:rsidRPr="00D15F32" w:rsidRDefault="00965444" w:rsidP="001E29B6">
      <w:pPr>
        <w:numPr>
          <w:ilvl w:val="0"/>
          <w:numId w:val="1"/>
        </w:numPr>
        <w:shd w:val="clear" w:color="auto" w:fill="E6E6E6"/>
        <w:tabs>
          <w:tab w:val="clear" w:pos="720"/>
          <w:tab w:val="num" w:pos="180"/>
        </w:tabs>
        <w:ind w:left="180"/>
        <w:rPr>
          <w:rFonts w:ascii="Calibri" w:eastAsia="Arial Unicode MS" w:hAnsi="Calibri" w:cs="Arial Unicode MS"/>
          <w:b/>
          <w:sz w:val="22"/>
          <w:szCs w:val="22"/>
          <w:lang w:eastAsia="en-US"/>
        </w:rPr>
      </w:pPr>
      <w:r>
        <w:rPr>
          <w:rFonts w:ascii="Calibri" w:eastAsia="Arial Unicode MS" w:hAnsi="Calibri" w:cs="Arial Unicode MS"/>
          <w:b/>
          <w:sz w:val="22"/>
          <w:szCs w:val="22"/>
          <w:lang w:eastAsia="en-US"/>
        </w:rPr>
        <w:t>Description de la mission</w:t>
      </w:r>
    </w:p>
    <w:p w14:paraId="69356CB9" w14:textId="77777777" w:rsidR="00965444" w:rsidRPr="00D15F32" w:rsidRDefault="00965444" w:rsidP="00C85939">
      <w:pPr>
        <w:jc w:val="both"/>
        <w:rPr>
          <w:rFonts w:ascii="Calibri" w:hAnsi="Calibri"/>
          <w:sz w:val="22"/>
          <w:szCs w:val="22"/>
        </w:rPr>
      </w:pPr>
    </w:p>
    <w:p w14:paraId="4DC80AB3" w14:textId="27F1E387" w:rsidR="00343861" w:rsidRDefault="00965444" w:rsidP="001E29B6">
      <w:pPr>
        <w:numPr>
          <w:ilvl w:val="1"/>
          <w:numId w:val="1"/>
        </w:numPr>
        <w:tabs>
          <w:tab w:val="num" w:pos="900"/>
        </w:tabs>
        <w:ind w:left="900"/>
        <w:jc w:val="both"/>
        <w:rPr>
          <w:rFonts w:ascii="Calibri" w:eastAsia="Arial Unicode MS" w:hAnsi="Calibri" w:cs="Arial Unicode MS"/>
          <w:b/>
          <w:szCs w:val="22"/>
          <w:u w:val="single"/>
          <w:lang w:eastAsia="en-US"/>
        </w:rPr>
      </w:pPr>
      <w:r w:rsidRPr="001E29B6">
        <w:rPr>
          <w:rFonts w:ascii="Calibri" w:eastAsia="Arial Unicode MS" w:hAnsi="Calibri" w:cs="Arial Unicode MS"/>
          <w:b/>
          <w:szCs w:val="22"/>
          <w:u w:val="single"/>
          <w:lang w:eastAsia="en-US"/>
        </w:rPr>
        <w:t>Activités prévues</w:t>
      </w:r>
    </w:p>
    <w:p w14:paraId="57F04E2C" w14:textId="77777777" w:rsidR="00943B63" w:rsidRDefault="00943B63" w:rsidP="00943B63">
      <w:pPr>
        <w:tabs>
          <w:tab w:val="num" w:pos="900"/>
        </w:tabs>
        <w:ind w:left="900"/>
        <w:jc w:val="both"/>
        <w:rPr>
          <w:rFonts w:ascii="Calibri" w:eastAsia="Arial Unicode MS" w:hAnsi="Calibri" w:cs="Arial Unicode MS"/>
          <w:b/>
          <w:szCs w:val="22"/>
          <w:u w:val="single"/>
          <w:lang w:eastAsia="en-US"/>
        </w:rPr>
      </w:pPr>
    </w:p>
    <w:p w14:paraId="7E415EA4" w14:textId="77777777" w:rsidR="00943B63" w:rsidRPr="003A13DD" w:rsidRDefault="00943B63" w:rsidP="00943B63">
      <w:pPr>
        <w:tabs>
          <w:tab w:val="num" w:pos="900"/>
        </w:tabs>
        <w:ind w:left="900"/>
        <w:jc w:val="both"/>
        <w:rPr>
          <w:rFonts w:ascii="Calibri" w:eastAsia="Arial Unicode MS" w:hAnsi="Calibri" w:cs="Arial Unicode MS"/>
          <w:b/>
          <w:szCs w:val="22"/>
          <w:u w:val="single"/>
          <w:lang w:eastAsia="en-US"/>
        </w:rPr>
      </w:pPr>
      <w:r w:rsidRPr="003A13DD">
        <w:rPr>
          <w:rFonts w:ascii="Calibri" w:eastAsia="Arial Unicode MS" w:hAnsi="Calibri" w:cs="Arial Unicode MS"/>
          <w:b/>
          <w:szCs w:val="22"/>
          <w:u w:val="single"/>
          <w:lang w:eastAsia="en-US"/>
        </w:rPr>
        <w:t>Besoin lot 1 :</w:t>
      </w:r>
    </w:p>
    <w:p w14:paraId="2CD8B2BD" w14:textId="77777777" w:rsidR="00943B63" w:rsidRPr="001D0035" w:rsidRDefault="00943B63" w:rsidP="00943B63">
      <w:pPr>
        <w:tabs>
          <w:tab w:val="num" w:pos="900"/>
        </w:tabs>
        <w:ind w:left="900"/>
        <w:jc w:val="both"/>
        <w:rPr>
          <w:rFonts w:ascii="Calibri" w:eastAsia="Arial Unicode MS" w:hAnsi="Calibri" w:cs="Arial Unicode MS"/>
          <w:b/>
          <w:sz w:val="22"/>
          <w:szCs w:val="22"/>
          <w:lang w:eastAsia="en-US"/>
        </w:rPr>
      </w:pPr>
    </w:p>
    <w:tbl>
      <w:tblPr>
        <w:tblStyle w:val="Grilledutableau"/>
        <w:tblW w:w="0" w:type="auto"/>
        <w:tblInd w:w="900" w:type="dxa"/>
        <w:tblLook w:val="04A0" w:firstRow="1" w:lastRow="0" w:firstColumn="1" w:lastColumn="0" w:noHBand="0" w:noVBand="1"/>
      </w:tblPr>
      <w:tblGrid>
        <w:gridCol w:w="2812"/>
        <w:gridCol w:w="2930"/>
        <w:gridCol w:w="2420"/>
      </w:tblGrid>
      <w:tr w:rsidR="008F2622" w14:paraId="3FA61356" w14:textId="04BBC30A" w:rsidTr="00FC5315">
        <w:tc>
          <w:tcPr>
            <w:tcW w:w="2812" w:type="dxa"/>
          </w:tcPr>
          <w:p w14:paraId="104DCB90" w14:textId="77777777" w:rsidR="008F2622" w:rsidRDefault="008F2622" w:rsidP="00992EB9">
            <w:pPr>
              <w:tabs>
                <w:tab w:val="num" w:pos="900"/>
              </w:tabs>
              <w:jc w:val="both"/>
              <w:rPr>
                <w:rFonts w:ascii="Calibri" w:eastAsia="Arial Unicode MS" w:hAnsi="Calibri" w:cs="Arial Unicode MS"/>
                <w:b/>
                <w:sz w:val="22"/>
                <w:szCs w:val="22"/>
                <w:lang w:eastAsia="en-US"/>
              </w:rPr>
            </w:pPr>
            <w:r>
              <w:rPr>
                <w:rFonts w:ascii="Calibri" w:eastAsia="Arial Unicode MS" w:hAnsi="Calibri" w:cs="Arial Unicode MS"/>
                <w:b/>
                <w:sz w:val="22"/>
                <w:szCs w:val="22"/>
                <w:lang w:eastAsia="en-US"/>
              </w:rPr>
              <w:t>Item</w:t>
            </w:r>
          </w:p>
        </w:tc>
        <w:tc>
          <w:tcPr>
            <w:tcW w:w="2930" w:type="dxa"/>
          </w:tcPr>
          <w:p w14:paraId="1387110E" w14:textId="22EC86BF" w:rsidR="008F2622" w:rsidRDefault="008F2622" w:rsidP="00992EB9">
            <w:pPr>
              <w:tabs>
                <w:tab w:val="num" w:pos="900"/>
              </w:tabs>
              <w:jc w:val="both"/>
              <w:rPr>
                <w:rFonts w:ascii="Calibri" w:eastAsia="Arial Unicode MS" w:hAnsi="Calibri" w:cs="Arial Unicode MS"/>
                <w:b/>
                <w:sz w:val="22"/>
                <w:szCs w:val="22"/>
                <w:lang w:eastAsia="en-US"/>
              </w:rPr>
            </w:pPr>
            <w:r>
              <w:rPr>
                <w:rFonts w:ascii="Calibri" w:eastAsia="Arial Unicode MS" w:hAnsi="Calibri" w:cs="Arial Unicode MS"/>
                <w:b/>
                <w:sz w:val="22"/>
                <w:szCs w:val="22"/>
                <w:lang w:eastAsia="en-US"/>
              </w:rPr>
              <w:t>Quantité approximative</w:t>
            </w:r>
          </w:p>
        </w:tc>
        <w:tc>
          <w:tcPr>
            <w:tcW w:w="2420" w:type="dxa"/>
          </w:tcPr>
          <w:p w14:paraId="32360145" w14:textId="724C4B4C" w:rsidR="008F2622" w:rsidRDefault="008F2622" w:rsidP="00992EB9">
            <w:pPr>
              <w:tabs>
                <w:tab w:val="num" w:pos="900"/>
              </w:tabs>
              <w:jc w:val="both"/>
              <w:rPr>
                <w:rFonts w:ascii="Calibri" w:eastAsia="Arial Unicode MS" w:hAnsi="Calibri" w:cs="Arial Unicode MS"/>
                <w:b/>
                <w:sz w:val="22"/>
                <w:szCs w:val="22"/>
                <w:lang w:eastAsia="en-US"/>
              </w:rPr>
            </w:pPr>
            <w:r>
              <w:rPr>
                <w:rFonts w:ascii="Calibri" w:eastAsia="Arial Unicode MS" w:hAnsi="Calibri" w:cs="Arial Unicode MS"/>
                <w:b/>
                <w:sz w:val="22"/>
                <w:szCs w:val="22"/>
                <w:lang w:eastAsia="en-US"/>
              </w:rPr>
              <w:t>Dimensions</w:t>
            </w:r>
          </w:p>
        </w:tc>
      </w:tr>
      <w:tr w:rsidR="008F2622" w14:paraId="1F9F612B" w14:textId="5CDB751A" w:rsidTr="00FC5315">
        <w:tc>
          <w:tcPr>
            <w:tcW w:w="2812" w:type="dxa"/>
          </w:tcPr>
          <w:p w14:paraId="6140AE7F" w14:textId="77777777" w:rsidR="008F2622" w:rsidRPr="003A13DD" w:rsidRDefault="008F2622" w:rsidP="00992EB9">
            <w:pPr>
              <w:tabs>
                <w:tab w:val="num" w:pos="900"/>
              </w:tabs>
              <w:jc w:val="both"/>
              <w:rPr>
                <w:rFonts w:ascii="Calibri" w:eastAsia="Arial Unicode MS" w:hAnsi="Calibri" w:cs="Arial Unicode MS"/>
                <w:bCs/>
                <w:sz w:val="22"/>
                <w:szCs w:val="22"/>
                <w:lang w:eastAsia="en-US"/>
              </w:rPr>
            </w:pPr>
            <w:r w:rsidRPr="003A13DD">
              <w:rPr>
                <w:rFonts w:ascii="Calibri" w:eastAsia="Arial Unicode MS" w:hAnsi="Calibri" w:cs="Arial Unicode MS"/>
                <w:bCs/>
                <w:sz w:val="22"/>
                <w:szCs w:val="22"/>
                <w:lang w:eastAsia="en-US"/>
              </w:rPr>
              <w:t>Bureau</w:t>
            </w:r>
          </w:p>
        </w:tc>
        <w:tc>
          <w:tcPr>
            <w:tcW w:w="2930" w:type="dxa"/>
          </w:tcPr>
          <w:p w14:paraId="09731954" w14:textId="77777777" w:rsidR="008F2622" w:rsidRPr="003A13DD" w:rsidRDefault="008F2622" w:rsidP="00992EB9">
            <w:pPr>
              <w:tabs>
                <w:tab w:val="num" w:pos="900"/>
              </w:tabs>
              <w:jc w:val="both"/>
              <w:rPr>
                <w:rFonts w:ascii="Calibri" w:eastAsia="Arial Unicode MS" w:hAnsi="Calibri" w:cs="Arial Unicode MS"/>
                <w:bCs/>
                <w:sz w:val="22"/>
                <w:szCs w:val="22"/>
                <w:lang w:eastAsia="en-US"/>
              </w:rPr>
            </w:pPr>
            <w:r w:rsidRPr="003A13DD">
              <w:rPr>
                <w:rFonts w:ascii="Calibri" w:eastAsia="Arial Unicode MS" w:hAnsi="Calibri" w:cs="Arial Unicode MS"/>
                <w:bCs/>
                <w:sz w:val="22"/>
                <w:szCs w:val="22"/>
                <w:lang w:eastAsia="en-US"/>
              </w:rPr>
              <w:t>13</w:t>
            </w:r>
          </w:p>
        </w:tc>
        <w:tc>
          <w:tcPr>
            <w:tcW w:w="2420" w:type="dxa"/>
          </w:tcPr>
          <w:p w14:paraId="6A2859C2" w14:textId="775411EF" w:rsidR="008F2622" w:rsidRPr="003A13DD" w:rsidRDefault="008F2622" w:rsidP="00992EB9">
            <w:pPr>
              <w:tabs>
                <w:tab w:val="num" w:pos="900"/>
              </w:tabs>
              <w:jc w:val="both"/>
              <w:rPr>
                <w:rFonts w:ascii="Calibri" w:eastAsia="Arial Unicode MS" w:hAnsi="Calibri" w:cs="Arial Unicode MS"/>
                <w:bCs/>
                <w:sz w:val="22"/>
                <w:szCs w:val="22"/>
                <w:lang w:eastAsia="en-US"/>
              </w:rPr>
            </w:pPr>
            <w:r>
              <w:rPr>
                <w:rFonts w:ascii="Calibri" w:eastAsia="Arial Unicode MS" w:hAnsi="Calibri" w:cs="Arial Unicode MS"/>
                <w:bCs/>
                <w:sz w:val="22"/>
                <w:szCs w:val="22"/>
                <w:lang w:eastAsia="en-US"/>
              </w:rPr>
              <w:t>12 m²</w:t>
            </w:r>
          </w:p>
        </w:tc>
      </w:tr>
      <w:tr w:rsidR="008F2622" w14:paraId="097F9C72" w14:textId="29085639" w:rsidTr="00FC5315">
        <w:tc>
          <w:tcPr>
            <w:tcW w:w="2812" w:type="dxa"/>
          </w:tcPr>
          <w:p w14:paraId="405F6432" w14:textId="77777777" w:rsidR="008F2622" w:rsidRPr="003A13DD" w:rsidRDefault="008F2622" w:rsidP="00992EB9">
            <w:pPr>
              <w:tabs>
                <w:tab w:val="num" w:pos="900"/>
              </w:tabs>
              <w:jc w:val="both"/>
              <w:rPr>
                <w:rFonts w:ascii="Calibri" w:eastAsia="Arial Unicode MS" w:hAnsi="Calibri" w:cs="Arial Unicode MS"/>
                <w:bCs/>
                <w:sz w:val="22"/>
                <w:szCs w:val="22"/>
                <w:lang w:eastAsia="en-US"/>
              </w:rPr>
            </w:pPr>
            <w:r w:rsidRPr="003A13DD">
              <w:rPr>
                <w:rFonts w:ascii="Calibri" w:eastAsia="Arial Unicode MS" w:hAnsi="Calibri" w:cs="Arial Unicode MS"/>
                <w:bCs/>
                <w:sz w:val="22"/>
                <w:szCs w:val="22"/>
                <w:lang w:eastAsia="en-US"/>
              </w:rPr>
              <w:t>Chambres froides</w:t>
            </w:r>
          </w:p>
        </w:tc>
        <w:tc>
          <w:tcPr>
            <w:tcW w:w="2930" w:type="dxa"/>
          </w:tcPr>
          <w:p w14:paraId="2693A722" w14:textId="77777777" w:rsidR="008F2622" w:rsidRPr="003A13DD" w:rsidRDefault="008F2622" w:rsidP="00992EB9">
            <w:pPr>
              <w:tabs>
                <w:tab w:val="num" w:pos="900"/>
              </w:tabs>
              <w:jc w:val="both"/>
              <w:rPr>
                <w:rFonts w:ascii="Calibri" w:eastAsia="Arial Unicode MS" w:hAnsi="Calibri" w:cs="Arial Unicode MS"/>
                <w:bCs/>
                <w:sz w:val="22"/>
                <w:szCs w:val="22"/>
                <w:lang w:eastAsia="en-US"/>
              </w:rPr>
            </w:pPr>
            <w:r w:rsidRPr="003A13DD">
              <w:rPr>
                <w:rFonts w:ascii="Calibri" w:eastAsia="Arial Unicode MS" w:hAnsi="Calibri" w:cs="Arial Unicode MS"/>
                <w:bCs/>
                <w:sz w:val="22"/>
                <w:szCs w:val="22"/>
                <w:lang w:eastAsia="en-US"/>
              </w:rPr>
              <w:t>11</w:t>
            </w:r>
          </w:p>
        </w:tc>
        <w:tc>
          <w:tcPr>
            <w:tcW w:w="2420" w:type="dxa"/>
          </w:tcPr>
          <w:p w14:paraId="3FE08E04" w14:textId="1AEA7C1D" w:rsidR="008F2622" w:rsidRPr="003A13DD" w:rsidRDefault="008F2622" w:rsidP="00992EB9">
            <w:pPr>
              <w:tabs>
                <w:tab w:val="num" w:pos="900"/>
              </w:tabs>
              <w:jc w:val="both"/>
              <w:rPr>
                <w:rFonts w:ascii="Calibri" w:eastAsia="Arial Unicode MS" w:hAnsi="Calibri" w:cs="Arial Unicode MS"/>
                <w:bCs/>
                <w:sz w:val="22"/>
                <w:szCs w:val="22"/>
                <w:lang w:eastAsia="en-US"/>
              </w:rPr>
            </w:pPr>
            <w:r>
              <w:rPr>
                <w:rFonts w:ascii="Calibri" w:eastAsia="Arial Unicode MS" w:hAnsi="Calibri" w:cs="Arial Unicode MS"/>
                <w:bCs/>
                <w:sz w:val="22"/>
                <w:szCs w:val="22"/>
                <w:lang w:eastAsia="en-US"/>
              </w:rPr>
              <w:t>12 m²</w:t>
            </w:r>
          </w:p>
        </w:tc>
      </w:tr>
      <w:tr w:rsidR="008F2622" w14:paraId="72E1739A" w14:textId="24B509F8" w:rsidTr="00FC5315">
        <w:tc>
          <w:tcPr>
            <w:tcW w:w="2812" w:type="dxa"/>
          </w:tcPr>
          <w:p w14:paraId="7FA173C3" w14:textId="77777777" w:rsidR="008F2622" w:rsidRPr="003A13DD" w:rsidRDefault="008F2622" w:rsidP="00992EB9">
            <w:pPr>
              <w:tabs>
                <w:tab w:val="num" w:pos="900"/>
              </w:tabs>
              <w:jc w:val="both"/>
              <w:rPr>
                <w:rFonts w:ascii="Calibri" w:eastAsia="Arial Unicode MS" w:hAnsi="Calibri" w:cs="Arial Unicode MS"/>
                <w:bCs/>
                <w:sz w:val="22"/>
                <w:szCs w:val="22"/>
                <w:lang w:eastAsia="en-US"/>
              </w:rPr>
            </w:pPr>
            <w:r w:rsidRPr="003A13DD">
              <w:rPr>
                <w:rFonts w:ascii="Calibri" w:eastAsia="Arial Unicode MS" w:hAnsi="Calibri" w:cs="Arial Unicode MS"/>
                <w:bCs/>
                <w:sz w:val="22"/>
                <w:szCs w:val="22"/>
                <w:lang w:eastAsia="en-US"/>
              </w:rPr>
              <w:t xml:space="preserve">Cabines médicales  </w:t>
            </w:r>
          </w:p>
        </w:tc>
        <w:tc>
          <w:tcPr>
            <w:tcW w:w="2930" w:type="dxa"/>
          </w:tcPr>
          <w:p w14:paraId="6FE30270" w14:textId="77777777" w:rsidR="008F2622" w:rsidRPr="003A13DD" w:rsidRDefault="008F2622" w:rsidP="00992EB9">
            <w:pPr>
              <w:tabs>
                <w:tab w:val="num" w:pos="900"/>
              </w:tabs>
              <w:jc w:val="both"/>
              <w:rPr>
                <w:rFonts w:ascii="Calibri" w:eastAsia="Arial Unicode MS" w:hAnsi="Calibri" w:cs="Arial Unicode MS"/>
                <w:bCs/>
                <w:sz w:val="22"/>
                <w:szCs w:val="22"/>
                <w:lang w:eastAsia="en-US"/>
              </w:rPr>
            </w:pPr>
            <w:r w:rsidRPr="003A13DD">
              <w:rPr>
                <w:rFonts w:ascii="Calibri" w:eastAsia="Arial Unicode MS" w:hAnsi="Calibri" w:cs="Arial Unicode MS"/>
                <w:bCs/>
                <w:sz w:val="22"/>
                <w:szCs w:val="22"/>
                <w:lang w:eastAsia="en-US"/>
              </w:rPr>
              <w:t>8</w:t>
            </w:r>
          </w:p>
        </w:tc>
        <w:tc>
          <w:tcPr>
            <w:tcW w:w="2420" w:type="dxa"/>
          </w:tcPr>
          <w:p w14:paraId="504C32C1" w14:textId="1F4BDF10" w:rsidR="008F2622" w:rsidRPr="003A13DD" w:rsidRDefault="008F2622" w:rsidP="00992EB9">
            <w:pPr>
              <w:tabs>
                <w:tab w:val="num" w:pos="900"/>
              </w:tabs>
              <w:jc w:val="both"/>
              <w:rPr>
                <w:rFonts w:ascii="Calibri" w:eastAsia="Arial Unicode MS" w:hAnsi="Calibri" w:cs="Arial Unicode MS"/>
                <w:bCs/>
                <w:sz w:val="22"/>
                <w:szCs w:val="22"/>
                <w:lang w:eastAsia="en-US"/>
              </w:rPr>
            </w:pPr>
            <w:r>
              <w:rPr>
                <w:rFonts w:ascii="Calibri" w:eastAsia="Arial Unicode MS" w:hAnsi="Calibri" w:cs="Arial Unicode MS"/>
                <w:bCs/>
                <w:sz w:val="22"/>
                <w:szCs w:val="22"/>
                <w:lang w:eastAsia="en-US"/>
              </w:rPr>
              <w:t>16 m²</w:t>
            </w:r>
          </w:p>
        </w:tc>
      </w:tr>
      <w:tr w:rsidR="008F2622" w14:paraId="223C4A74" w14:textId="1643F0C8" w:rsidTr="00FC5315">
        <w:tc>
          <w:tcPr>
            <w:tcW w:w="2812" w:type="dxa"/>
          </w:tcPr>
          <w:p w14:paraId="4E1CD0F5" w14:textId="77777777" w:rsidR="008F2622" w:rsidRPr="003A13DD" w:rsidRDefault="008F2622" w:rsidP="00992EB9">
            <w:pPr>
              <w:tabs>
                <w:tab w:val="num" w:pos="900"/>
              </w:tabs>
              <w:jc w:val="both"/>
              <w:rPr>
                <w:rFonts w:ascii="Calibri" w:eastAsia="Arial Unicode MS" w:hAnsi="Calibri" w:cs="Arial Unicode MS"/>
                <w:bCs/>
                <w:sz w:val="22"/>
                <w:szCs w:val="22"/>
                <w:lang w:eastAsia="en-US"/>
              </w:rPr>
            </w:pPr>
            <w:r w:rsidRPr="003A13DD">
              <w:rPr>
                <w:rFonts w:ascii="Calibri" w:eastAsia="Arial Unicode MS" w:hAnsi="Calibri" w:cs="Arial Unicode MS"/>
                <w:bCs/>
                <w:sz w:val="22"/>
                <w:szCs w:val="22"/>
                <w:lang w:eastAsia="en-US"/>
              </w:rPr>
              <w:t>Conteneur de stockage</w:t>
            </w:r>
          </w:p>
        </w:tc>
        <w:tc>
          <w:tcPr>
            <w:tcW w:w="2930" w:type="dxa"/>
          </w:tcPr>
          <w:p w14:paraId="42892424" w14:textId="77777777" w:rsidR="008F2622" w:rsidRPr="003A13DD" w:rsidRDefault="008F2622" w:rsidP="00992EB9">
            <w:pPr>
              <w:tabs>
                <w:tab w:val="num" w:pos="900"/>
              </w:tabs>
              <w:jc w:val="both"/>
              <w:rPr>
                <w:rFonts w:ascii="Calibri" w:eastAsia="Arial Unicode MS" w:hAnsi="Calibri" w:cs="Arial Unicode MS"/>
                <w:bCs/>
                <w:sz w:val="22"/>
                <w:szCs w:val="22"/>
                <w:lang w:eastAsia="en-US"/>
              </w:rPr>
            </w:pPr>
            <w:r w:rsidRPr="003A13DD">
              <w:rPr>
                <w:rFonts w:ascii="Calibri" w:eastAsia="Arial Unicode MS" w:hAnsi="Calibri" w:cs="Arial Unicode MS"/>
                <w:bCs/>
                <w:sz w:val="22"/>
                <w:szCs w:val="22"/>
                <w:lang w:eastAsia="en-US"/>
              </w:rPr>
              <w:t>8</w:t>
            </w:r>
          </w:p>
        </w:tc>
        <w:tc>
          <w:tcPr>
            <w:tcW w:w="2420" w:type="dxa"/>
          </w:tcPr>
          <w:p w14:paraId="4778D3E4" w14:textId="4484BC43" w:rsidR="008F2622" w:rsidRPr="003A13DD" w:rsidRDefault="008F2622" w:rsidP="00992EB9">
            <w:pPr>
              <w:tabs>
                <w:tab w:val="num" w:pos="900"/>
              </w:tabs>
              <w:jc w:val="both"/>
              <w:rPr>
                <w:rFonts w:ascii="Calibri" w:eastAsia="Arial Unicode MS" w:hAnsi="Calibri" w:cs="Arial Unicode MS"/>
                <w:bCs/>
                <w:sz w:val="22"/>
                <w:szCs w:val="22"/>
                <w:lang w:eastAsia="en-US"/>
              </w:rPr>
            </w:pPr>
            <w:r>
              <w:rPr>
                <w:rFonts w:ascii="Calibri" w:eastAsia="Arial Unicode MS" w:hAnsi="Calibri" w:cs="Arial Unicode MS"/>
                <w:bCs/>
                <w:sz w:val="22"/>
                <w:szCs w:val="22"/>
                <w:lang w:eastAsia="en-US"/>
              </w:rPr>
              <w:t>20 pieds</w:t>
            </w:r>
          </w:p>
        </w:tc>
      </w:tr>
      <w:tr w:rsidR="008F2622" w14:paraId="09240B48" w14:textId="0165A441" w:rsidTr="00FC5315">
        <w:tc>
          <w:tcPr>
            <w:tcW w:w="2812" w:type="dxa"/>
          </w:tcPr>
          <w:p w14:paraId="7E0101A7" w14:textId="77777777" w:rsidR="008F2622" w:rsidRPr="003A13DD" w:rsidRDefault="008F2622" w:rsidP="00992EB9">
            <w:pPr>
              <w:tabs>
                <w:tab w:val="num" w:pos="900"/>
              </w:tabs>
              <w:jc w:val="both"/>
              <w:rPr>
                <w:rFonts w:ascii="Calibri" w:eastAsia="Arial Unicode MS" w:hAnsi="Calibri" w:cs="Arial Unicode MS"/>
                <w:bCs/>
                <w:sz w:val="22"/>
                <w:szCs w:val="22"/>
                <w:lang w:eastAsia="en-US"/>
              </w:rPr>
            </w:pPr>
            <w:r w:rsidRPr="003A13DD">
              <w:rPr>
                <w:rFonts w:ascii="Calibri" w:eastAsia="Arial Unicode MS" w:hAnsi="Calibri" w:cs="Arial Unicode MS"/>
                <w:bCs/>
                <w:sz w:val="22"/>
                <w:szCs w:val="22"/>
                <w:lang w:eastAsia="en-US"/>
              </w:rPr>
              <w:t>Foyer</w:t>
            </w:r>
          </w:p>
        </w:tc>
        <w:tc>
          <w:tcPr>
            <w:tcW w:w="2930" w:type="dxa"/>
          </w:tcPr>
          <w:p w14:paraId="07A968BF" w14:textId="77777777" w:rsidR="008F2622" w:rsidRPr="003A13DD" w:rsidRDefault="008F2622" w:rsidP="00992EB9">
            <w:pPr>
              <w:tabs>
                <w:tab w:val="num" w:pos="900"/>
              </w:tabs>
              <w:jc w:val="both"/>
              <w:rPr>
                <w:rFonts w:ascii="Calibri" w:eastAsia="Arial Unicode MS" w:hAnsi="Calibri" w:cs="Arial Unicode MS"/>
                <w:bCs/>
                <w:sz w:val="22"/>
                <w:szCs w:val="22"/>
                <w:lang w:eastAsia="en-US"/>
              </w:rPr>
            </w:pPr>
            <w:r w:rsidRPr="003A13DD">
              <w:rPr>
                <w:rFonts w:ascii="Calibri" w:eastAsia="Arial Unicode MS" w:hAnsi="Calibri" w:cs="Arial Unicode MS"/>
                <w:bCs/>
                <w:sz w:val="22"/>
                <w:szCs w:val="22"/>
                <w:lang w:eastAsia="en-US"/>
              </w:rPr>
              <w:t>6</w:t>
            </w:r>
          </w:p>
        </w:tc>
        <w:tc>
          <w:tcPr>
            <w:tcW w:w="2420" w:type="dxa"/>
          </w:tcPr>
          <w:p w14:paraId="335AFD99" w14:textId="1B8B6289" w:rsidR="008F2622" w:rsidRPr="003A13DD" w:rsidRDefault="008F2622" w:rsidP="00992EB9">
            <w:pPr>
              <w:tabs>
                <w:tab w:val="num" w:pos="900"/>
              </w:tabs>
              <w:jc w:val="both"/>
              <w:rPr>
                <w:rFonts w:ascii="Calibri" w:eastAsia="Arial Unicode MS" w:hAnsi="Calibri" w:cs="Arial Unicode MS"/>
                <w:bCs/>
                <w:sz w:val="22"/>
                <w:szCs w:val="22"/>
                <w:lang w:eastAsia="en-US"/>
              </w:rPr>
            </w:pPr>
            <w:r>
              <w:rPr>
                <w:rFonts w:ascii="Calibri" w:eastAsia="Arial Unicode MS" w:hAnsi="Calibri" w:cs="Arial Unicode MS"/>
                <w:bCs/>
                <w:sz w:val="22"/>
                <w:szCs w:val="22"/>
                <w:lang w:eastAsia="en-US"/>
              </w:rPr>
              <w:t>12 m²</w:t>
            </w:r>
          </w:p>
        </w:tc>
      </w:tr>
      <w:tr w:rsidR="008F2622" w14:paraId="0B043FBF" w14:textId="44BFA1F6" w:rsidTr="00FC5315">
        <w:tc>
          <w:tcPr>
            <w:tcW w:w="2812" w:type="dxa"/>
          </w:tcPr>
          <w:p w14:paraId="46D17CDB" w14:textId="77777777" w:rsidR="008F2622" w:rsidRPr="003A13DD" w:rsidRDefault="008F2622" w:rsidP="00992EB9">
            <w:pPr>
              <w:tabs>
                <w:tab w:val="num" w:pos="900"/>
              </w:tabs>
              <w:jc w:val="both"/>
              <w:rPr>
                <w:rFonts w:ascii="Calibri" w:eastAsia="Arial Unicode MS" w:hAnsi="Calibri" w:cs="Arial Unicode MS"/>
                <w:bCs/>
                <w:sz w:val="22"/>
                <w:szCs w:val="22"/>
                <w:lang w:eastAsia="en-US"/>
              </w:rPr>
            </w:pPr>
            <w:r w:rsidRPr="003A13DD">
              <w:rPr>
                <w:rFonts w:ascii="Calibri" w:eastAsia="Arial Unicode MS" w:hAnsi="Calibri" w:cs="Arial Unicode MS"/>
                <w:bCs/>
                <w:sz w:val="22"/>
                <w:szCs w:val="22"/>
                <w:lang w:eastAsia="en-US"/>
              </w:rPr>
              <w:t>Toilette</w:t>
            </w:r>
          </w:p>
        </w:tc>
        <w:tc>
          <w:tcPr>
            <w:tcW w:w="2930" w:type="dxa"/>
          </w:tcPr>
          <w:p w14:paraId="6DAFC422" w14:textId="77777777" w:rsidR="008F2622" w:rsidRPr="003A13DD" w:rsidRDefault="008F2622" w:rsidP="00992EB9">
            <w:pPr>
              <w:tabs>
                <w:tab w:val="num" w:pos="900"/>
              </w:tabs>
              <w:jc w:val="both"/>
              <w:rPr>
                <w:rFonts w:ascii="Calibri" w:eastAsia="Arial Unicode MS" w:hAnsi="Calibri" w:cs="Arial Unicode MS"/>
                <w:bCs/>
                <w:sz w:val="22"/>
                <w:szCs w:val="22"/>
                <w:lang w:eastAsia="en-US"/>
              </w:rPr>
            </w:pPr>
            <w:r w:rsidRPr="003A13DD">
              <w:rPr>
                <w:rFonts w:ascii="Calibri" w:eastAsia="Arial Unicode MS" w:hAnsi="Calibri" w:cs="Arial Unicode MS"/>
                <w:bCs/>
                <w:sz w:val="22"/>
                <w:szCs w:val="22"/>
                <w:lang w:eastAsia="en-US"/>
              </w:rPr>
              <w:t>8 (4 H et 4 F)</w:t>
            </w:r>
          </w:p>
        </w:tc>
        <w:tc>
          <w:tcPr>
            <w:tcW w:w="2420" w:type="dxa"/>
          </w:tcPr>
          <w:p w14:paraId="06B5355F" w14:textId="6641FDDB" w:rsidR="008F2622" w:rsidRPr="003A13DD" w:rsidRDefault="008F2622" w:rsidP="00992EB9">
            <w:pPr>
              <w:tabs>
                <w:tab w:val="num" w:pos="900"/>
              </w:tabs>
              <w:jc w:val="both"/>
              <w:rPr>
                <w:rFonts w:ascii="Calibri" w:eastAsia="Arial Unicode MS" w:hAnsi="Calibri" w:cs="Arial Unicode MS"/>
                <w:bCs/>
                <w:sz w:val="22"/>
                <w:szCs w:val="22"/>
                <w:lang w:eastAsia="en-US"/>
              </w:rPr>
            </w:pPr>
            <w:r>
              <w:rPr>
                <w:rFonts w:ascii="Calibri" w:eastAsia="Arial Unicode MS" w:hAnsi="Calibri" w:cs="Arial Unicode MS"/>
                <w:bCs/>
                <w:sz w:val="22"/>
                <w:szCs w:val="22"/>
                <w:lang w:eastAsia="en-US"/>
              </w:rPr>
              <w:t>6 m²</w:t>
            </w:r>
          </w:p>
        </w:tc>
      </w:tr>
      <w:tr w:rsidR="008F2622" w14:paraId="32677562" w14:textId="77777777" w:rsidTr="008F2622">
        <w:tc>
          <w:tcPr>
            <w:tcW w:w="2812" w:type="dxa"/>
          </w:tcPr>
          <w:p w14:paraId="47A855B5" w14:textId="4B7C281E" w:rsidR="008F2622" w:rsidRPr="008F2622" w:rsidRDefault="008F2622" w:rsidP="00992EB9">
            <w:pPr>
              <w:tabs>
                <w:tab w:val="num" w:pos="900"/>
              </w:tabs>
              <w:jc w:val="both"/>
              <w:rPr>
                <w:rFonts w:ascii="Calibri" w:eastAsia="Arial Unicode MS" w:hAnsi="Calibri" w:cs="Arial Unicode MS"/>
                <w:bCs/>
                <w:sz w:val="22"/>
                <w:szCs w:val="22"/>
                <w:lang w:eastAsia="en-US"/>
              </w:rPr>
            </w:pPr>
            <w:r w:rsidRPr="008F2622">
              <w:rPr>
                <w:rFonts w:ascii="Calibri" w:eastAsia="Arial Unicode MS" w:hAnsi="Calibri" w:cs="Arial Unicode MS"/>
                <w:bCs/>
                <w:sz w:val="22"/>
                <w:szCs w:val="22"/>
                <w:lang w:eastAsia="en-US"/>
              </w:rPr>
              <w:t>Point de vente</w:t>
            </w:r>
          </w:p>
        </w:tc>
        <w:tc>
          <w:tcPr>
            <w:tcW w:w="2930" w:type="dxa"/>
          </w:tcPr>
          <w:p w14:paraId="1FECCED5" w14:textId="2F1F301A" w:rsidR="008F2622" w:rsidRPr="008F2622" w:rsidRDefault="00FC5315" w:rsidP="00992EB9">
            <w:pPr>
              <w:tabs>
                <w:tab w:val="num" w:pos="900"/>
              </w:tabs>
              <w:jc w:val="both"/>
              <w:rPr>
                <w:rFonts w:ascii="Calibri" w:eastAsia="Arial Unicode MS" w:hAnsi="Calibri" w:cs="Arial Unicode MS"/>
                <w:bCs/>
                <w:sz w:val="22"/>
                <w:szCs w:val="22"/>
                <w:lang w:eastAsia="en-US"/>
              </w:rPr>
            </w:pPr>
            <w:r>
              <w:rPr>
                <w:rFonts w:ascii="Calibri" w:eastAsia="Arial Unicode MS" w:hAnsi="Calibri" w:cs="Arial Unicode MS"/>
                <w:bCs/>
                <w:sz w:val="22"/>
                <w:szCs w:val="22"/>
                <w:lang w:eastAsia="en-US"/>
              </w:rPr>
              <w:t>6</w:t>
            </w:r>
            <w:r>
              <w:rPr>
                <w:rFonts w:ascii="Calibri" w:eastAsia="Arial Unicode MS" w:hAnsi="Calibri" w:cs="Arial Unicode MS"/>
                <w:bCs/>
                <w:sz w:val="22"/>
                <w:szCs w:val="22"/>
                <w:lang w:eastAsia="en-US"/>
              </w:rPr>
              <w:t xml:space="preserve"> </w:t>
            </w:r>
          </w:p>
        </w:tc>
        <w:tc>
          <w:tcPr>
            <w:tcW w:w="2420" w:type="dxa"/>
          </w:tcPr>
          <w:p w14:paraId="5AC77F32" w14:textId="692068C5" w:rsidR="008F2622" w:rsidRPr="008F2622" w:rsidRDefault="008F2622" w:rsidP="00992EB9">
            <w:pPr>
              <w:tabs>
                <w:tab w:val="num" w:pos="900"/>
              </w:tabs>
              <w:jc w:val="both"/>
              <w:rPr>
                <w:rFonts w:ascii="Calibri" w:eastAsia="Arial Unicode MS" w:hAnsi="Calibri" w:cs="Arial Unicode MS"/>
                <w:bCs/>
                <w:sz w:val="22"/>
                <w:szCs w:val="22"/>
                <w:lang w:eastAsia="en-US"/>
              </w:rPr>
            </w:pPr>
            <w:r>
              <w:rPr>
                <w:rFonts w:ascii="Calibri" w:eastAsia="Arial Unicode MS" w:hAnsi="Calibri" w:cs="Arial Unicode MS"/>
                <w:bCs/>
                <w:sz w:val="22"/>
                <w:szCs w:val="22"/>
                <w:lang w:eastAsia="en-US"/>
              </w:rPr>
              <w:t>9 m²</w:t>
            </w:r>
          </w:p>
        </w:tc>
      </w:tr>
      <w:tr w:rsidR="008F2622" w14:paraId="051385DF" w14:textId="70CD34F5" w:rsidTr="00FC5315">
        <w:tc>
          <w:tcPr>
            <w:tcW w:w="2812" w:type="dxa"/>
          </w:tcPr>
          <w:p w14:paraId="0DC3C7AD" w14:textId="23C0512A" w:rsidR="008F2622" w:rsidRPr="003A13DD" w:rsidRDefault="008F2622" w:rsidP="00992EB9">
            <w:pPr>
              <w:tabs>
                <w:tab w:val="num" w:pos="900"/>
              </w:tabs>
              <w:jc w:val="both"/>
              <w:rPr>
                <w:rFonts w:ascii="Calibri" w:eastAsia="Arial Unicode MS" w:hAnsi="Calibri" w:cs="Arial Unicode MS"/>
                <w:bCs/>
                <w:sz w:val="22"/>
                <w:szCs w:val="22"/>
                <w:lang w:eastAsia="en-US"/>
              </w:rPr>
            </w:pPr>
            <w:r>
              <w:rPr>
                <w:rFonts w:ascii="Calibri" w:eastAsia="Arial Unicode MS" w:hAnsi="Calibri" w:cs="Arial Unicode MS"/>
                <w:bCs/>
                <w:sz w:val="22"/>
                <w:szCs w:val="22"/>
                <w:lang w:eastAsia="en-US"/>
              </w:rPr>
              <w:t xml:space="preserve">TOTAL </w:t>
            </w:r>
          </w:p>
        </w:tc>
        <w:tc>
          <w:tcPr>
            <w:tcW w:w="2930" w:type="dxa"/>
          </w:tcPr>
          <w:p w14:paraId="2ACFE867" w14:textId="33D05CF1" w:rsidR="008F2622" w:rsidRPr="003A13DD" w:rsidRDefault="008F2622" w:rsidP="00992EB9">
            <w:pPr>
              <w:tabs>
                <w:tab w:val="num" w:pos="900"/>
              </w:tabs>
              <w:jc w:val="both"/>
              <w:rPr>
                <w:rFonts w:ascii="Calibri" w:eastAsia="Arial Unicode MS" w:hAnsi="Calibri" w:cs="Arial Unicode MS"/>
                <w:bCs/>
                <w:sz w:val="22"/>
                <w:szCs w:val="22"/>
                <w:lang w:eastAsia="en-US"/>
              </w:rPr>
            </w:pPr>
            <w:r>
              <w:rPr>
                <w:rFonts w:ascii="Calibri" w:eastAsia="Arial Unicode MS" w:hAnsi="Calibri" w:cs="Arial Unicode MS"/>
                <w:bCs/>
                <w:sz w:val="22"/>
                <w:szCs w:val="22"/>
                <w:lang w:eastAsia="en-US"/>
              </w:rPr>
              <w:t xml:space="preserve">54 cabines </w:t>
            </w:r>
          </w:p>
        </w:tc>
        <w:tc>
          <w:tcPr>
            <w:tcW w:w="2420" w:type="dxa"/>
          </w:tcPr>
          <w:p w14:paraId="0B7584BB" w14:textId="77777777" w:rsidR="008F2622" w:rsidRDefault="008F2622" w:rsidP="00992EB9">
            <w:pPr>
              <w:tabs>
                <w:tab w:val="num" w:pos="900"/>
              </w:tabs>
              <w:jc w:val="both"/>
              <w:rPr>
                <w:rFonts w:ascii="Calibri" w:eastAsia="Arial Unicode MS" w:hAnsi="Calibri" w:cs="Arial Unicode MS"/>
                <w:bCs/>
                <w:sz w:val="22"/>
                <w:szCs w:val="22"/>
                <w:lang w:eastAsia="en-US"/>
              </w:rPr>
            </w:pPr>
          </w:p>
        </w:tc>
      </w:tr>
    </w:tbl>
    <w:p w14:paraId="37D4A6D4" w14:textId="22E7F046" w:rsidR="00943B63" w:rsidRDefault="00943B63" w:rsidP="00943B63">
      <w:pPr>
        <w:tabs>
          <w:tab w:val="num" w:pos="900"/>
        </w:tabs>
        <w:ind w:left="900"/>
        <w:jc w:val="both"/>
        <w:rPr>
          <w:rFonts w:ascii="Calibri" w:eastAsia="Arial Unicode MS" w:hAnsi="Calibri" w:cs="Arial Unicode MS"/>
          <w:b/>
          <w:szCs w:val="22"/>
          <w:u w:val="single"/>
          <w:lang w:eastAsia="en-US"/>
        </w:rPr>
      </w:pPr>
    </w:p>
    <w:p w14:paraId="36F9730A" w14:textId="41677F32" w:rsidR="001B6EE1" w:rsidRPr="001E29B6" w:rsidRDefault="001B6EE1" w:rsidP="00943B63">
      <w:pPr>
        <w:tabs>
          <w:tab w:val="num" w:pos="900"/>
        </w:tabs>
        <w:ind w:left="900"/>
        <w:jc w:val="both"/>
        <w:rPr>
          <w:rFonts w:ascii="Calibri" w:eastAsia="Arial Unicode MS" w:hAnsi="Calibri" w:cs="Arial Unicode MS"/>
          <w:b/>
          <w:szCs w:val="22"/>
          <w:u w:val="single"/>
          <w:lang w:eastAsia="en-US"/>
        </w:rPr>
      </w:pPr>
    </w:p>
    <w:p w14:paraId="687A78DE" w14:textId="77777777" w:rsidR="00C87925" w:rsidRPr="001D0035" w:rsidRDefault="00C87925" w:rsidP="00C87925">
      <w:pPr>
        <w:tabs>
          <w:tab w:val="num" w:pos="900"/>
        </w:tabs>
        <w:ind w:left="900"/>
        <w:jc w:val="both"/>
        <w:rPr>
          <w:rFonts w:ascii="Calibri" w:eastAsia="Arial Unicode MS" w:hAnsi="Calibri" w:cs="Arial Unicode MS"/>
          <w:b/>
          <w:sz w:val="22"/>
          <w:szCs w:val="22"/>
          <w:lang w:eastAsia="en-US"/>
        </w:rPr>
      </w:pPr>
    </w:p>
    <w:p w14:paraId="31BB740D" w14:textId="72A0BD8F" w:rsidR="006A3242" w:rsidRPr="001D0035" w:rsidRDefault="006C0B71" w:rsidP="001D0035">
      <w:pPr>
        <w:pStyle w:val="Paragraphedeliste2"/>
        <w:spacing w:line="276" w:lineRule="auto"/>
        <w:ind w:left="0"/>
        <w:contextualSpacing/>
        <w:jc w:val="both"/>
        <w:rPr>
          <w:rFonts w:ascii="Calibri" w:hAnsi="Calibri"/>
          <w:b/>
          <w:bCs/>
          <w:sz w:val="22"/>
          <w:szCs w:val="22"/>
        </w:rPr>
      </w:pPr>
      <w:r>
        <w:rPr>
          <w:rFonts w:ascii="Calibri" w:hAnsi="Calibri"/>
          <w:b/>
          <w:bCs/>
          <w:sz w:val="22"/>
          <w:szCs w:val="22"/>
        </w:rPr>
        <w:t>Lot 1</w:t>
      </w:r>
      <w:r w:rsidR="00C87925">
        <w:rPr>
          <w:rFonts w:ascii="Calibri" w:hAnsi="Calibri"/>
          <w:b/>
          <w:bCs/>
          <w:sz w:val="22"/>
          <w:szCs w:val="22"/>
        </w:rPr>
        <w:t xml:space="preserve"> </w:t>
      </w:r>
      <w:r w:rsidR="00500C8D">
        <w:rPr>
          <w:rFonts w:ascii="Calibri" w:hAnsi="Calibri"/>
          <w:b/>
          <w:bCs/>
          <w:sz w:val="22"/>
          <w:szCs w:val="22"/>
        </w:rPr>
        <w:t>– FOURNITURE ET INSTALLATION DES CABINES </w:t>
      </w:r>
      <w:r w:rsidR="00343861">
        <w:rPr>
          <w:rFonts w:ascii="Calibri" w:hAnsi="Calibri"/>
          <w:b/>
          <w:bCs/>
          <w:sz w:val="22"/>
          <w:szCs w:val="22"/>
        </w:rPr>
        <w:t>:</w:t>
      </w:r>
    </w:p>
    <w:p w14:paraId="70DF5F76" w14:textId="2A5DF185" w:rsidR="00343861" w:rsidRPr="001D0035" w:rsidRDefault="006A3242" w:rsidP="001E29B6">
      <w:pPr>
        <w:pStyle w:val="Paragraphedeliste2"/>
        <w:numPr>
          <w:ilvl w:val="0"/>
          <w:numId w:val="5"/>
        </w:numPr>
        <w:spacing w:line="276" w:lineRule="auto"/>
        <w:contextualSpacing/>
        <w:jc w:val="both"/>
        <w:rPr>
          <w:rFonts w:ascii="Calibri" w:hAnsi="Calibri"/>
          <w:sz w:val="22"/>
          <w:szCs w:val="22"/>
        </w:rPr>
      </w:pPr>
      <w:r w:rsidRPr="006A3242">
        <w:rPr>
          <w:rFonts w:ascii="Calibri" w:hAnsi="Calibri"/>
          <w:b/>
          <w:bCs/>
          <w:sz w:val="22"/>
          <w:szCs w:val="22"/>
        </w:rPr>
        <w:lastRenderedPageBreak/>
        <w:t>Bureaux (12 m², 3m x 4m)</w:t>
      </w:r>
      <w:r w:rsidR="008F2622">
        <w:rPr>
          <w:rFonts w:ascii="Calibri" w:hAnsi="Calibri"/>
          <w:b/>
          <w:bCs/>
          <w:sz w:val="22"/>
          <w:szCs w:val="22"/>
        </w:rPr>
        <w:t xml:space="preserve"> TOTAL = 13</w:t>
      </w:r>
      <w:r w:rsidRPr="006A3242">
        <w:rPr>
          <w:rFonts w:ascii="Calibri" w:hAnsi="Calibri"/>
          <w:b/>
          <w:bCs/>
          <w:sz w:val="22"/>
          <w:szCs w:val="22"/>
        </w:rPr>
        <w:t xml:space="preserve"> :</w:t>
      </w:r>
    </w:p>
    <w:p w14:paraId="1DB5DE98" w14:textId="77777777" w:rsidR="006A3242" w:rsidRPr="006A3242" w:rsidRDefault="006A3242" w:rsidP="001E29B6">
      <w:pPr>
        <w:pStyle w:val="Paragraphedeliste2"/>
        <w:numPr>
          <w:ilvl w:val="1"/>
          <w:numId w:val="5"/>
        </w:numPr>
        <w:spacing w:line="276" w:lineRule="auto"/>
        <w:contextualSpacing/>
        <w:jc w:val="both"/>
        <w:rPr>
          <w:rFonts w:ascii="Calibri" w:hAnsi="Calibri"/>
          <w:sz w:val="22"/>
          <w:szCs w:val="22"/>
        </w:rPr>
      </w:pPr>
      <w:r w:rsidRPr="006A3242">
        <w:rPr>
          <w:rFonts w:ascii="Calibri" w:hAnsi="Calibri"/>
          <w:b/>
          <w:bCs/>
          <w:sz w:val="22"/>
          <w:szCs w:val="22"/>
        </w:rPr>
        <w:t>Structure :</w:t>
      </w:r>
      <w:r w:rsidRPr="006A3242">
        <w:rPr>
          <w:rFonts w:ascii="Calibri" w:hAnsi="Calibri"/>
          <w:sz w:val="22"/>
          <w:szCs w:val="22"/>
        </w:rPr>
        <w:t xml:space="preserve"> Cabine préfabriquée en acier galvanisé, résistante aux intempéries et isolée thermiquement pour assurer un confort optimal en toutes saisons. Les parois et le toit doivent être isolés avec un matériau ignifuge.</w:t>
      </w:r>
    </w:p>
    <w:p w14:paraId="65292D95" w14:textId="20CD9099" w:rsidR="006A3242" w:rsidRPr="006A3242" w:rsidRDefault="006A3242" w:rsidP="001E29B6">
      <w:pPr>
        <w:pStyle w:val="Paragraphedeliste2"/>
        <w:numPr>
          <w:ilvl w:val="1"/>
          <w:numId w:val="5"/>
        </w:numPr>
        <w:spacing w:line="276" w:lineRule="auto"/>
        <w:contextualSpacing/>
        <w:jc w:val="both"/>
        <w:rPr>
          <w:rFonts w:ascii="Calibri" w:hAnsi="Calibri"/>
          <w:sz w:val="22"/>
          <w:szCs w:val="22"/>
        </w:rPr>
      </w:pPr>
      <w:r w:rsidRPr="006A3242">
        <w:rPr>
          <w:rFonts w:ascii="Calibri" w:hAnsi="Calibri"/>
          <w:b/>
          <w:bCs/>
          <w:sz w:val="22"/>
          <w:szCs w:val="22"/>
        </w:rPr>
        <w:t>Revêtement intérieur :</w:t>
      </w:r>
      <w:r w:rsidRPr="006A3242">
        <w:rPr>
          <w:rFonts w:ascii="Calibri" w:hAnsi="Calibri"/>
          <w:sz w:val="22"/>
          <w:szCs w:val="22"/>
        </w:rPr>
        <w:t xml:space="preserve"> Panneaux </w:t>
      </w:r>
      <w:r w:rsidR="00C87925">
        <w:rPr>
          <w:rFonts w:ascii="Calibri" w:hAnsi="Calibri"/>
          <w:sz w:val="22"/>
          <w:szCs w:val="22"/>
        </w:rPr>
        <w:t>sandwich</w:t>
      </w:r>
      <w:r w:rsidRPr="006A3242">
        <w:rPr>
          <w:rFonts w:ascii="Calibri" w:hAnsi="Calibri"/>
          <w:sz w:val="22"/>
          <w:szCs w:val="22"/>
        </w:rPr>
        <w:t xml:space="preserve"> ou matériaux similaires, avec des finitions de qualité pour un environnement de travail agréable</w:t>
      </w:r>
      <w:r>
        <w:rPr>
          <w:rFonts w:ascii="Calibri" w:hAnsi="Calibri"/>
          <w:sz w:val="22"/>
          <w:szCs w:val="22"/>
        </w:rPr>
        <w:t xml:space="preserve"> avec un parterre résistant au nettoyage.</w:t>
      </w:r>
    </w:p>
    <w:p w14:paraId="77C68817" w14:textId="77777777" w:rsidR="006A3242" w:rsidRPr="006A3242" w:rsidRDefault="006A3242" w:rsidP="001E29B6">
      <w:pPr>
        <w:pStyle w:val="Paragraphedeliste2"/>
        <w:numPr>
          <w:ilvl w:val="1"/>
          <w:numId w:val="5"/>
        </w:numPr>
        <w:spacing w:line="276" w:lineRule="auto"/>
        <w:contextualSpacing/>
        <w:jc w:val="both"/>
        <w:rPr>
          <w:rFonts w:ascii="Calibri" w:hAnsi="Calibri"/>
          <w:sz w:val="22"/>
          <w:szCs w:val="22"/>
        </w:rPr>
      </w:pPr>
      <w:r w:rsidRPr="006A3242">
        <w:rPr>
          <w:rFonts w:ascii="Calibri" w:hAnsi="Calibri"/>
          <w:b/>
          <w:bCs/>
          <w:sz w:val="22"/>
          <w:szCs w:val="22"/>
        </w:rPr>
        <w:t>Équipements :</w:t>
      </w:r>
    </w:p>
    <w:p w14:paraId="165FC7D4" w14:textId="6E4696E3" w:rsidR="006A3242" w:rsidRPr="006A3242" w:rsidRDefault="006A3242" w:rsidP="001E29B6">
      <w:pPr>
        <w:pStyle w:val="Paragraphedeliste2"/>
        <w:numPr>
          <w:ilvl w:val="2"/>
          <w:numId w:val="5"/>
        </w:numPr>
        <w:spacing w:line="276" w:lineRule="auto"/>
        <w:contextualSpacing/>
        <w:jc w:val="both"/>
        <w:rPr>
          <w:rFonts w:ascii="Calibri" w:hAnsi="Calibri"/>
          <w:sz w:val="22"/>
          <w:szCs w:val="22"/>
        </w:rPr>
      </w:pPr>
      <w:r w:rsidRPr="006A3242">
        <w:rPr>
          <w:rFonts w:ascii="Calibri" w:hAnsi="Calibri"/>
          <w:sz w:val="22"/>
          <w:szCs w:val="22"/>
        </w:rPr>
        <w:t xml:space="preserve">Prises électriques aux normes </w:t>
      </w:r>
      <w:r>
        <w:rPr>
          <w:rFonts w:ascii="Calibri" w:hAnsi="Calibri"/>
          <w:sz w:val="22"/>
          <w:szCs w:val="22"/>
        </w:rPr>
        <w:t xml:space="preserve">et pratique </w:t>
      </w:r>
    </w:p>
    <w:p w14:paraId="7381D206" w14:textId="1653334E" w:rsidR="006A3242" w:rsidRPr="006A3242" w:rsidRDefault="006A3242" w:rsidP="001E29B6">
      <w:pPr>
        <w:pStyle w:val="Paragraphedeliste2"/>
        <w:numPr>
          <w:ilvl w:val="2"/>
          <w:numId w:val="5"/>
        </w:numPr>
        <w:spacing w:line="276" w:lineRule="auto"/>
        <w:contextualSpacing/>
        <w:jc w:val="both"/>
        <w:rPr>
          <w:rFonts w:ascii="Calibri" w:hAnsi="Calibri"/>
          <w:sz w:val="22"/>
          <w:szCs w:val="22"/>
        </w:rPr>
      </w:pPr>
      <w:r w:rsidRPr="006A3242">
        <w:rPr>
          <w:rFonts w:ascii="Calibri" w:hAnsi="Calibri"/>
          <w:sz w:val="22"/>
          <w:szCs w:val="22"/>
        </w:rPr>
        <w:t>Système de climatisation</w:t>
      </w:r>
      <w:r>
        <w:rPr>
          <w:rFonts w:ascii="Calibri" w:hAnsi="Calibri"/>
          <w:sz w:val="22"/>
          <w:szCs w:val="22"/>
        </w:rPr>
        <w:t>/chauffage</w:t>
      </w:r>
      <w:r w:rsidRPr="006A3242">
        <w:rPr>
          <w:rFonts w:ascii="Calibri" w:hAnsi="Calibri"/>
          <w:sz w:val="22"/>
          <w:szCs w:val="22"/>
        </w:rPr>
        <w:t xml:space="preserve"> intégré pour le confort thermique</w:t>
      </w:r>
      <w:r>
        <w:rPr>
          <w:rFonts w:ascii="Calibri" w:hAnsi="Calibri"/>
          <w:sz w:val="22"/>
          <w:szCs w:val="22"/>
        </w:rPr>
        <w:t xml:space="preserve"> (12000 BTU min)</w:t>
      </w:r>
      <w:r w:rsidRPr="006A3242">
        <w:rPr>
          <w:rFonts w:ascii="Calibri" w:hAnsi="Calibri"/>
          <w:sz w:val="22"/>
          <w:szCs w:val="22"/>
        </w:rPr>
        <w:t>.</w:t>
      </w:r>
    </w:p>
    <w:p w14:paraId="7F80FDDB" w14:textId="77777777" w:rsidR="005913DE" w:rsidRDefault="006A3242" w:rsidP="001E29B6">
      <w:pPr>
        <w:pStyle w:val="Paragraphedeliste2"/>
        <w:numPr>
          <w:ilvl w:val="2"/>
          <w:numId w:val="5"/>
        </w:numPr>
        <w:spacing w:line="276" w:lineRule="auto"/>
        <w:contextualSpacing/>
        <w:jc w:val="both"/>
        <w:rPr>
          <w:rFonts w:ascii="Calibri" w:hAnsi="Calibri"/>
          <w:sz w:val="22"/>
          <w:szCs w:val="22"/>
        </w:rPr>
      </w:pPr>
      <w:r w:rsidRPr="006A3242">
        <w:rPr>
          <w:rFonts w:ascii="Calibri" w:hAnsi="Calibri"/>
          <w:sz w:val="22"/>
          <w:szCs w:val="22"/>
        </w:rPr>
        <w:t xml:space="preserve">Mobilier inclus : </w:t>
      </w:r>
    </w:p>
    <w:p w14:paraId="2A7AA9CF" w14:textId="7B0FC887" w:rsidR="005913DE" w:rsidRDefault="005913DE" w:rsidP="001E29B6">
      <w:pPr>
        <w:pStyle w:val="Paragraphedeliste2"/>
        <w:numPr>
          <w:ilvl w:val="3"/>
          <w:numId w:val="5"/>
        </w:numPr>
        <w:spacing w:line="276" w:lineRule="auto"/>
        <w:contextualSpacing/>
        <w:jc w:val="both"/>
        <w:rPr>
          <w:rFonts w:ascii="Calibri" w:hAnsi="Calibri"/>
          <w:sz w:val="22"/>
          <w:szCs w:val="22"/>
        </w:rPr>
      </w:pPr>
      <w:r w:rsidRPr="006A3242">
        <w:rPr>
          <w:rFonts w:ascii="Calibri" w:hAnsi="Calibri"/>
          <w:sz w:val="22"/>
          <w:szCs w:val="22"/>
        </w:rPr>
        <w:t>Bureau</w:t>
      </w:r>
      <w:r>
        <w:rPr>
          <w:rFonts w:ascii="Calibri" w:hAnsi="Calibri"/>
          <w:sz w:val="22"/>
          <w:szCs w:val="22"/>
        </w:rPr>
        <w:t xml:space="preserve"> : 1,40 m + chaise opérateur (en filet) + caisson </w:t>
      </w:r>
    </w:p>
    <w:p w14:paraId="7C5A2EBE" w14:textId="5815F272" w:rsidR="005913DE" w:rsidRDefault="005913DE" w:rsidP="001E29B6">
      <w:pPr>
        <w:pStyle w:val="Paragraphedeliste2"/>
        <w:numPr>
          <w:ilvl w:val="3"/>
          <w:numId w:val="5"/>
        </w:numPr>
        <w:spacing w:line="276" w:lineRule="auto"/>
        <w:contextualSpacing/>
        <w:jc w:val="both"/>
        <w:rPr>
          <w:rFonts w:ascii="Calibri" w:hAnsi="Calibri"/>
          <w:sz w:val="22"/>
          <w:szCs w:val="22"/>
        </w:rPr>
      </w:pPr>
      <w:r w:rsidRPr="006A3242">
        <w:rPr>
          <w:rFonts w:ascii="Calibri" w:hAnsi="Calibri"/>
          <w:sz w:val="22"/>
          <w:szCs w:val="22"/>
        </w:rPr>
        <w:t>Armoire</w:t>
      </w:r>
      <w:r w:rsidR="006A3242" w:rsidRPr="006A3242">
        <w:rPr>
          <w:rFonts w:ascii="Calibri" w:hAnsi="Calibri"/>
          <w:sz w:val="22"/>
          <w:szCs w:val="22"/>
        </w:rPr>
        <w:t xml:space="preserve"> </w:t>
      </w:r>
      <w:r w:rsidRPr="006A3242">
        <w:rPr>
          <w:rFonts w:ascii="Calibri" w:hAnsi="Calibri"/>
          <w:sz w:val="22"/>
          <w:szCs w:val="22"/>
        </w:rPr>
        <w:t>de rangement</w:t>
      </w:r>
      <w:r>
        <w:rPr>
          <w:rFonts w:ascii="Calibri" w:hAnsi="Calibri"/>
          <w:sz w:val="22"/>
          <w:szCs w:val="22"/>
        </w:rPr>
        <w:t xml:space="preserve"> haute avec deux compartiments verre et bois </w:t>
      </w:r>
      <w:r w:rsidR="006A3242" w:rsidRPr="006A3242">
        <w:rPr>
          <w:rFonts w:ascii="Calibri" w:hAnsi="Calibri"/>
          <w:sz w:val="22"/>
          <w:szCs w:val="22"/>
        </w:rPr>
        <w:t xml:space="preserve"> </w:t>
      </w:r>
    </w:p>
    <w:p w14:paraId="5663315B" w14:textId="668E1448" w:rsidR="006A3242" w:rsidRPr="005913DE" w:rsidRDefault="005913DE" w:rsidP="001E29B6">
      <w:pPr>
        <w:pStyle w:val="Paragraphedeliste2"/>
        <w:numPr>
          <w:ilvl w:val="3"/>
          <w:numId w:val="5"/>
        </w:numPr>
        <w:spacing w:line="276" w:lineRule="auto"/>
        <w:contextualSpacing/>
        <w:jc w:val="both"/>
        <w:rPr>
          <w:rFonts w:ascii="Calibri" w:hAnsi="Calibri"/>
          <w:sz w:val="22"/>
          <w:szCs w:val="22"/>
        </w:rPr>
      </w:pPr>
      <w:r w:rsidRPr="006A3242">
        <w:rPr>
          <w:rFonts w:ascii="Calibri" w:hAnsi="Calibri"/>
          <w:sz w:val="22"/>
          <w:szCs w:val="22"/>
        </w:rPr>
        <w:t>Table</w:t>
      </w:r>
      <w:r w:rsidR="006A3242" w:rsidRPr="006A3242">
        <w:rPr>
          <w:rFonts w:ascii="Calibri" w:hAnsi="Calibri"/>
          <w:sz w:val="22"/>
          <w:szCs w:val="22"/>
        </w:rPr>
        <w:t xml:space="preserve"> de réunion</w:t>
      </w:r>
      <w:r>
        <w:rPr>
          <w:rFonts w:ascii="Calibri" w:hAnsi="Calibri"/>
          <w:sz w:val="22"/>
          <w:szCs w:val="22"/>
        </w:rPr>
        <w:t xml:space="preserve"> (1,60X1,60) </w:t>
      </w:r>
      <w:r w:rsidR="006A3242" w:rsidRPr="005913DE">
        <w:rPr>
          <w:rFonts w:ascii="Calibri" w:hAnsi="Calibri"/>
          <w:sz w:val="22"/>
          <w:szCs w:val="22"/>
        </w:rPr>
        <w:t xml:space="preserve">pouvant accueillir jusqu'à </w:t>
      </w:r>
      <w:r w:rsidRPr="005913DE">
        <w:rPr>
          <w:rFonts w:ascii="Calibri" w:hAnsi="Calibri"/>
          <w:sz w:val="22"/>
          <w:szCs w:val="22"/>
        </w:rPr>
        <w:t>8</w:t>
      </w:r>
      <w:r w:rsidR="006A3242" w:rsidRPr="005913DE">
        <w:rPr>
          <w:rFonts w:ascii="Calibri" w:hAnsi="Calibri"/>
          <w:sz w:val="22"/>
          <w:szCs w:val="22"/>
        </w:rPr>
        <w:t xml:space="preserve"> personnes, et chaises</w:t>
      </w:r>
      <w:r w:rsidRPr="005913DE">
        <w:rPr>
          <w:rFonts w:ascii="Calibri" w:hAnsi="Calibri"/>
          <w:sz w:val="22"/>
          <w:szCs w:val="22"/>
        </w:rPr>
        <w:t xml:space="preserve"> salle d’attente </w:t>
      </w:r>
    </w:p>
    <w:p w14:paraId="36694F98" w14:textId="77777777" w:rsidR="006A3242" w:rsidRPr="006A3242" w:rsidRDefault="006A3242" w:rsidP="001E29B6">
      <w:pPr>
        <w:pStyle w:val="Paragraphedeliste2"/>
        <w:numPr>
          <w:ilvl w:val="2"/>
          <w:numId w:val="5"/>
        </w:numPr>
        <w:spacing w:line="276" w:lineRule="auto"/>
        <w:contextualSpacing/>
        <w:jc w:val="both"/>
        <w:rPr>
          <w:rFonts w:ascii="Calibri" w:hAnsi="Calibri"/>
          <w:sz w:val="22"/>
          <w:szCs w:val="22"/>
        </w:rPr>
      </w:pPr>
      <w:r w:rsidRPr="006A3242">
        <w:rPr>
          <w:rFonts w:ascii="Calibri" w:hAnsi="Calibri"/>
          <w:sz w:val="22"/>
          <w:szCs w:val="22"/>
        </w:rPr>
        <w:t>Éclairage LED intégré pour un éclairage optimal du bureau.</w:t>
      </w:r>
    </w:p>
    <w:p w14:paraId="011F4467" w14:textId="08DABED4" w:rsidR="006A3242" w:rsidRPr="006A3242" w:rsidRDefault="00574AB8" w:rsidP="001E29B6">
      <w:pPr>
        <w:pStyle w:val="Paragraphedeliste2"/>
        <w:numPr>
          <w:ilvl w:val="2"/>
          <w:numId w:val="5"/>
        </w:numPr>
        <w:spacing w:line="276" w:lineRule="auto"/>
        <w:contextualSpacing/>
        <w:jc w:val="both"/>
        <w:rPr>
          <w:rFonts w:ascii="Calibri" w:hAnsi="Calibri"/>
          <w:sz w:val="22"/>
          <w:szCs w:val="22"/>
        </w:rPr>
      </w:pPr>
      <w:r>
        <w:rPr>
          <w:rFonts w:ascii="Calibri" w:hAnsi="Calibri"/>
          <w:sz w:val="22"/>
          <w:szCs w:val="22"/>
        </w:rPr>
        <w:t>Deux f</w:t>
      </w:r>
      <w:r w:rsidR="006A3242" w:rsidRPr="006A3242">
        <w:rPr>
          <w:rFonts w:ascii="Calibri" w:hAnsi="Calibri"/>
          <w:sz w:val="22"/>
          <w:szCs w:val="22"/>
        </w:rPr>
        <w:t xml:space="preserve">enêtres </w:t>
      </w:r>
      <w:r>
        <w:rPr>
          <w:rFonts w:ascii="Calibri" w:hAnsi="Calibri"/>
          <w:sz w:val="22"/>
          <w:szCs w:val="22"/>
        </w:rPr>
        <w:t xml:space="preserve">sur la façade d’entré </w:t>
      </w:r>
      <w:r w:rsidR="006A3242" w:rsidRPr="006A3242">
        <w:rPr>
          <w:rFonts w:ascii="Calibri" w:hAnsi="Calibri"/>
          <w:sz w:val="22"/>
          <w:szCs w:val="22"/>
        </w:rPr>
        <w:t xml:space="preserve">en double vitrage avec volets </w:t>
      </w:r>
      <w:r>
        <w:rPr>
          <w:rFonts w:ascii="Calibri" w:hAnsi="Calibri"/>
          <w:sz w:val="22"/>
          <w:szCs w:val="22"/>
        </w:rPr>
        <w:t xml:space="preserve">manuel </w:t>
      </w:r>
      <w:r w:rsidR="006A3242" w:rsidRPr="006A3242">
        <w:rPr>
          <w:rFonts w:ascii="Calibri" w:hAnsi="Calibri"/>
          <w:sz w:val="22"/>
          <w:szCs w:val="22"/>
        </w:rPr>
        <w:t>pour assurer l'isolation thermique et phonique.</w:t>
      </w:r>
    </w:p>
    <w:p w14:paraId="278FD027" w14:textId="70FE6722" w:rsidR="006A3242" w:rsidRDefault="006A3242" w:rsidP="001E29B6">
      <w:pPr>
        <w:pStyle w:val="Paragraphedeliste2"/>
        <w:numPr>
          <w:ilvl w:val="2"/>
          <w:numId w:val="5"/>
        </w:numPr>
        <w:spacing w:line="276" w:lineRule="auto"/>
        <w:contextualSpacing/>
        <w:jc w:val="both"/>
        <w:rPr>
          <w:rFonts w:ascii="Calibri" w:hAnsi="Calibri"/>
          <w:sz w:val="22"/>
          <w:szCs w:val="22"/>
        </w:rPr>
      </w:pPr>
      <w:r w:rsidRPr="006A3242">
        <w:rPr>
          <w:rFonts w:ascii="Calibri" w:hAnsi="Calibri"/>
          <w:sz w:val="22"/>
          <w:szCs w:val="22"/>
        </w:rPr>
        <w:t>Porte</w:t>
      </w:r>
      <w:r w:rsidR="00574AB8">
        <w:rPr>
          <w:rFonts w:ascii="Calibri" w:hAnsi="Calibri"/>
          <w:sz w:val="22"/>
          <w:szCs w:val="22"/>
        </w:rPr>
        <w:t xml:space="preserve"> </w:t>
      </w:r>
      <w:r w:rsidRPr="006A3242">
        <w:rPr>
          <w:rFonts w:ascii="Calibri" w:hAnsi="Calibri"/>
          <w:sz w:val="22"/>
          <w:szCs w:val="22"/>
        </w:rPr>
        <w:t>avec serrure</w:t>
      </w:r>
      <w:r w:rsidR="00574AB8">
        <w:rPr>
          <w:rFonts w:ascii="Calibri" w:hAnsi="Calibri"/>
          <w:sz w:val="22"/>
          <w:szCs w:val="22"/>
        </w:rPr>
        <w:t xml:space="preserve">, le soumissionnaire doit proposer des équipements avec une sécurité </w:t>
      </w:r>
      <w:r w:rsidR="0083530C">
        <w:rPr>
          <w:rFonts w:ascii="Calibri" w:hAnsi="Calibri"/>
          <w:sz w:val="22"/>
          <w:szCs w:val="22"/>
        </w:rPr>
        <w:t>optimale.</w:t>
      </w:r>
    </w:p>
    <w:p w14:paraId="3B2977A6" w14:textId="0D0E5F06" w:rsidR="001D0035" w:rsidRDefault="001D0035" w:rsidP="001D0035">
      <w:pPr>
        <w:pStyle w:val="Paragraphedeliste2"/>
        <w:spacing w:line="276" w:lineRule="auto"/>
        <w:ind w:left="720"/>
        <w:contextualSpacing/>
        <w:jc w:val="both"/>
        <w:rPr>
          <w:rFonts w:ascii="Calibri" w:hAnsi="Calibri"/>
          <w:sz w:val="22"/>
          <w:szCs w:val="22"/>
        </w:rPr>
      </w:pPr>
      <w:r>
        <w:rPr>
          <w:noProof/>
        </w:rPr>
        <w:drawing>
          <wp:inline distT="0" distB="0" distL="0" distR="0" wp14:anchorId="50E08C38" wp14:editId="35972DFC">
            <wp:extent cx="4400550" cy="3600450"/>
            <wp:effectExtent l="0" t="0" r="0" b="0"/>
            <wp:docPr id="102583546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8">
                      <a:extLst>
                        <a:ext uri="{28A0092B-C50C-407E-A947-70E740481C1C}">
                          <a14:useLocalDpi xmlns:a14="http://schemas.microsoft.com/office/drawing/2010/main" val="0"/>
                        </a:ext>
                      </a:extLst>
                    </a:blip>
                    <a:srcRect b="14091"/>
                    <a:stretch/>
                  </pic:blipFill>
                  <pic:spPr bwMode="auto">
                    <a:xfrm>
                      <a:off x="0" y="0"/>
                      <a:ext cx="4400550" cy="3600450"/>
                    </a:xfrm>
                    <a:prstGeom prst="rect">
                      <a:avLst/>
                    </a:prstGeom>
                    <a:noFill/>
                    <a:ln>
                      <a:noFill/>
                    </a:ln>
                    <a:extLst>
                      <a:ext uri="{53640926-AAD7-44D8-BBD7-CCE9431645EC}">
                        <a14:shadowObscured xmlns:a14="http://schemas.microsoft.com/office/drawing/2010/main"/>
                      </a:ext>
                    </a:extLst>
                  </pic:spPr>
                </pic:pic>
              </a:graphicData>
            </a:graphic>
          </wp:inline>
        </w:drawing>
      </w:r>
    </w:p>
    <w:p w14:paraId="3AAFE3AB" w14:textId="77777777" w:rsidR="00DC20BD" w:rsidRDefault="00DC20BD" w:rsidP="001D0035">
      <w:pPr>
        <w:pStyle w:val="Paragraphedeliste2"/>
        <w:spacing w:line="276" w:lineRule="auto"/>
        <w:ind w:left="720"/>
        <w:contextualSpacing/>
        <w:jc w:val="both"/>
        <w:rPr>
          <w:rFonts w:ascii="Calibri" w:hAnsi="Calibri"/>
          <w:sz w:val="22"/>
          <w:szCs w:val="22"/>
        </w:rPr>
      </w:pPr>
    </w:p>
    <w:p w14:paraId="666641CE" w14:textId="622CE696" w:rsidR="006C0B71" w:rsidRPr="006C0B71" w:rsidRDefault="006C0B71" w:rsidP="001E29B6">
      <w:pPr>
        <w:pStyle w:val="Paragraphedeliste2"/>
        <w:numPr>
          <w:ilvl w:val="0"/>
          <w:numId w:val="5"/>
        </w:numPr>
        <w:spacing w:line="276" w:lineRule="auto"/>
        <w:contextualSpacing/>
        <w:jc w:val="both"/>
        <w:rPr>
          <w:rFonts w:ascii="Calibri" w:hAnsi="Calibri"/>
          <w:sz w:val="22"/>
          <w:szCs w:val="22"/>
        </w:rPr>
      </w:pPr>
      <w:r>
        <w:rPr>
          <w:rFonts w:ascii="Calibri" w:hAnsi="Calibri"/>
          <w:b/>
          <w:bCs/>
          <w:sz w:val="22"/>
          <w:szCs w:val="22"/>
        </w:rPr>
        <w:t>Foyer</w:t>
      </w:r>
      <w:r w:rsidRPr="006A3242">
        <w:rPr>
          <w:rFonts w:ascii="Calibri" w:hAnsi="Calibri"/>
          <w:b/>
          <w:bCs/>
          <w:sz w:val="22"/>
          <w:szCs w:val="22"/>
        </w:rPr>
        <w:t xml:space="preserve"> (12 m², 3m x 4m)</w:t>
      </w:r>
      <w:r w:rsidR="008F2622">
        <w:rPr>
          <w:rFonts w:ascii="Calibri" w:hAnsi="Calibri"/>
          <w:b/>
          <w:bCs/>
          <w:sz w:val="22"/>
          <w:szCs w:val="22"/>
        </w:rPr>
        <w:t xml:space="preserve"> TOTAL = 6</w:t>
      </w:r>
      <w:r w:rsidRPr="006A3242">
        <w:rPr>
          <w:rFonts w:ascii="Calibri" w:hAnsi="Calibri"/>
          <w:b/>
          <w:bCs/>
          <w:sz w:val="22"/>
          <w:szCs w:val="22"/>
        </w:rPr>
        <w:t xml:space="preserve"> :</w:t>
      </w:r>
    </w:p>
    <w:p w14:paraId="144695FA" w14:textId="77777777" w:rsidR="006C0B71" w:rsidRPr="006A3242" w:rsidRDefault="006C0B71" w:rsidP="001E29B6">
      <w:pPr>
        <w:pStyle w:val="Paragraphedeliste2"/>
        <w:numPr>
          <w:ilvl w:val="1"/>
          <w:numId w:val="5"/>
        </w:numPr>
        <w:spacing w:line="276" w:lineRule="auto"/>
        <w:contextualSpacing/>
        <w:jc w:val="both"/>
        <w:rPr>
          <w:rFonts w:ascii="Calibri" w:hAnsi="Calibri"/>
          <w:sz w:val="22"/>
          <w:szCs w:val="22"/>
        </w:rPr>
      </w:pPr>
      <w:r w:rsidRPr="006A3242">
        <w:rPr>
          <w:rFonts w:ascii="Calibri" w:hAnsi="Calibri"/>
          <w:b/>
          <w:bCs/>
          <w:sz w:val="22"/>
          <w:szCs w:val="22"/>
        </w:rPr>
        <w:lastRenderedPageBreak/>
        <w:t>Structure :</w:t>
      </w:r>
      <w:r w:rsidRPr="006A3242">
        <w:rPr>
          <w:rFonts w:ascii="Calibri" w:hAnsi="Calibri"/>
          <w:sz w:val="22"/>
          <w:szCs w:val="22"/>
        </w:rPr>
        <w:t xml:space="preserve"> Cabine préfabriquée en acier galvanisé, résistante aux intempéries et isolée thermiquement pour assurer un confort optimal en toutes saisons. Les parois et le toit doivent être isolés avec un matériau ignifuge.</w:t>
      </w:r>
    </w:p>
    <w:p w14:paraId="72F453E9" w14:textId="77777777" w:rsidR="006C0B71" w:rsidRPr="006A3242" w:rsidRDefault="006C0B71" w:rsidP="001E29B6">
      <w:pPr>
        <w:pStyle w:val="Paragraphedeliste2"/>
        <w:numPr>
          <w:ilvl w:val="1"/>
          <w:numId w:val="5"/>
        </w:numPr>
        <w:spacing w:line="276" w:lineRule="auto"/>
        <w:contextualSpacing/>
        <w:jc w:val="both"/>
        <w:rPr>
          <w:rFonts w:ascii="Calibri" w:hAnsi="Calibri"/>
          <w:sz w:val="22"/>
          <w:szCs w:val="22"/>
        </w:rPr>
      </w:pPr>
      <w:r w:rsidRPr="006A3242">
        <w:rPr>
          <w:rFonts w:ascii="Calibri" w:hAnsi="Calibri"/>
          <w:b/>
          <w:bCs/>
          <w:sz w:val="22"/>
          <w:szCs w:val="22"/>
        </w:rPr>
        <w:t>Revêtement intérieur :</w:t>
      </w:r>
      <w:r w:rsidRPr="006A3242">
        <w:rPr>
          <w:rFonts w:ascii="Calibri" w:hAnsi="Calibri"/>
          <w:sz w:val="22"/>
          <w:szCs w:val="22"/>
        </w:rPr>
        <w:t xml:space="preserve"> Panneaux </w:t>
      </w:r>
      <w:r>
        <w:rPr>
          <w:rFonts w:ascii="Calibri" w:hAnsi="Calibri"/>
          <w:sz w:val="22"/>
          <w:szCs w:val="22"/>
        </w:rPr>
        <w:t>sandwich</w:t>
      </w:r>
      <w:r w:rsidRPr="006A3242">
        <w:rPr>
          <w:rFonts w:ascii="Calibri" w:hAnsi="Calibri"/>
          <w:sz w:val="22"/>
          <w:szCs w:val="22"/>
        </w:rPr>
        <w:t xml:space="preserve"> ou matériaux similaires, avec des finitions de qualité pour un environnement de travail agréable</w:t>
      </w:r>
      <w:r>
        <w:rPr>
          <w:rFonts w:ascii="Calibri" w:hAnsi="Calibri"/>
          <w:sz w:val="22"/>
          <w:szCs w:val="22"/>
        </w:rPr>
        <w:t xml:space="preserve"> avec un parterre résistant au nettoyage.</w:t>
      </w:r>
    </w:p>
    <w:p w14:paraId="224413C7" w14:textId="77777777" w:rsidR="006C0B71" w:rsidRPr="006A3242" w:rsidRDefault="006C0B71" w:rsidP="001E29B6">
      <w:pPr>
        <w:pStyle w:val="Paragraphedeliste2"/>
        <w:numPr>
          <w:ilvl w:val="1"/>
          <w:numId w:val="5"/>
        </w:numPr>
        <w:spacing w:line="276" w:lineRule="auto"/>
        <w:contextualSpacing/>
        <w:jc w:val="both"/>
        <w:rPr>
          <w:rFonts w:ascii="Calibri" w:hAnsi="Calibri"/>
          <w:sz w:val="22"/>
          <w:szCs w:val="22"/>
        </w:rPr>
      </w:pPr>
      <w:r w:rsidRPr="006A3242">
        <w:rPr>
          <w:rFonts w:ascii="Calibri" w:hAnsi="Calibri"/>
          <w:b/>
          <w:bCs/>
          <w:sz w:val="22"/>
          <w:szCs w:val="22"/>
        </w:rPr>
        <w:t>Équipements :</w:t>
      </w:r>
    </w:p>
    <w:p w14:paraId="28B78832" w14:textId="77777777" w:rsidR="006C0B71" w:rsidRPr="006A3242" w:rsidRDefault="006C0B71" w:rsidP="001E29B6">
      <w:pPr>
        <w:pStyle w:val="Paragraphedeliste2"/>
        <w:numPr>
          <w:ilvl w:val="2"/>
          <w:numId w:val="5"/>
        </w:numPr>
        <w:spacing w:line="276" w:lineRule="auto"/>
        <w:contextualSpacing/>
        <w:jc w:val="both"/>
        <w:rPr>
          <w:rFonts w:ascii="Calibri" w:hAnsi="Calibri"/>
          <w:sz w:val="22"/>
          <w:szCs w:val="22"/>
        </w:rPr>
      </w:pPr>
      <w:r w:rsidRPr="006A3242">
        <w:rPr>
          <w:rFonts w:ascii="Calibri" w:hAnsi="Calibri"/>
          <w:sz w:val="22"/>
          <w:szCs w:val="22"/>
        </w:rPr>
        <w:t xml:space="preserve">Prises électriques aux normes </w:t>
      </w:r>
      <w:r>
        <w:rPr>
          <w:rFonts w:ascii="Calibri" w:hAnsi="Calibri"/>
          <w:sz w:val="22"/>
          <w:szCs w:val="22"/>
        </w:rPr>
        <w:t xml:space="preserve">et pratique </w:t>
      </w:r>
    </w:p>
    <w:p w14:paraId="3825FB24" w14:textId="78D6192B" w:rsidR="006C0B71" w:rsidRDefault="006C0B71" w:rsidP="001E29B6">
      <w:pPr>
        <w:pStyle w:val="Paragraphedeliste2"/>
        <w:numPr>
          <w:ilvl w:val="2"/>
          <w:numId w:val="5"/>
        </w:numPr>
        <w:spacing w:line="276" w:lineRule="auto"/>
        <w:contextualSpacing/>
        <w:jc w:val="both"/>
        <w:rPr>
          <w:rFonts w:ascii="Calibri" w:hAnsi="Calibri"/>
          <w:sz w:val="22"/>
          <w:szCs w:val="22"/>
        </w:rPr>
      </w:pPr>
      <w:r w:rsidRPr="006A3242">
        <w:rPr>
          <w:rFonts w:ascii="Calibri" w:hAnsi="Calibri"/>
          <w:sz w:val="22"/>
          <w:szCs w:val="22"/>
        </w:rPr>
        <w:t>Système de climatisation</w:t>
      </w:r>
      <w:r>
        <w:rPr>
          <w:rFonts w:ascii="Calibri" w:hAnsi="Calibri"/>
          <w:sz w:val="22"/>
          <w:szCs w:val="22"/>
        </w:rPr>
        <w:t>/chauffage</w:t>
      </w:r>
      <w:r w:rsidRPr="006A3242">
        <w:rPr>
          <w:rFonts w:ascii="Calibri" w:hAnsi="Calibri"/>
          <w:sz w:val="22"/>
          <w:szCs w:val="22"/>
        </w:rPr>
        <w:t xml:space="preserve"> intégré pour le confort thermique</w:t>
      </w:r>
      <w:r>
        <w:rPr>
          <w:rFonts w:ascii="Calibri" w:hAnsi="Calibri"/>
          <w:sz w:val="22"/>
          <w:szCs w:val="22"/>
        </w:rPr>
        <w:t xml:space="preserve"> (12000 BTU min)</w:t>
      </w:r>
      <w:r w:rsidRPr="006A3242">
        <w:rPr>
          <w:rFonts w:ascii="Calibri" w:hAnsi="Calibri"/>
          <w:sz w:val="22"/>
          <w:szCs w:val="22"/>
        </w:rPr>
        <w:t>.</w:t>
      </w:r>
    </w:p>
    <w:p w14:paraId="6CBEF0BE" w14:textId="419B7271" w:rsidR="006C0B71" w:rsidRPr="006C0B71" w:rsidRDefault="00A73385" w:rsidP="001E29B6">
      <w:pPr>
        <w:pStyle w:val="Paragraphedeliste2"/>
        <w:numPr>
          <w:ilvl w:val="2"/>
          <w:numId w:val="5"/>
        </w:numPr>
        <w:spacing w:line="276" w:lineRule="auto"/>
        <w:contextualSpacing/>
        <w:jc w:val="both"/>
        <w:rPr>
          <w:rFonts w:ascii="Calibri" w:hAnsi="Calibri"/>
          <w:sz w:val="22"/>
          <w:szCs w:val="22"/>
        </w:rPr>
      </w:pPr>
      <w:r>
        <w:rPr>
          <w:rFonts w:ascii="Calibri" w:hAnsi="Calibri"/>
          <w:sz w:val="22"/>
          <w:szCs w:val="22"/>
        </w:rPr>
        <w:t>2</w:t>
      </w:r>
      <w:r w:rsidR="006C0B71">
        <w:rPr>
          <w:rFonts w:ascii="Calibri" w:hAnsi="Calibri"/>
          <w:sz w:val="22"/>
          <w:szCs w:val="22"/>
        </w:rPr>
        <w:t>x Table cafétéria avec quatre chaises</w:t>
      </w:r>
    </w:p>
    <w:p w14:paraId="24207004" w14:textId="77777777" w:rsidR="006C0B71" w:rsidRPr="006A3242" w:rsidRDefault="006C0B71" w:rsidP="001E29B6">
      <w:pPr>
        <w:pStyle w:val="Paragraphedeliste2"/>
        <w:numPr>
          <w:ilvl w:val="2"/>
          <w:numId w:val="5"/>
        </w:numPr>
        <w:spacing w:line="276" w:lineRule="auto"/>
        <w:contextualSpacing/>
        <w:jc w:val="both"/>
        <w:rPr>
          <w:rFonts w:ascii="Calibri" w:hAnsi="Calibri"/>
          <w:sz w:val="22"/>
          <w:szCs w:val="22"/>
        </w:rPr>
      </w:pPr>
      <w:r w:rsidRPr="006A3242">
        <w:rPr>
          <w:rFonts w:ascii="Calibri" w:hAnsi="Calibri"/>
          <w:sz w:val="22"/>
          <w:szCs w:val="22"/>
        </w:rPr>
        <w:t>Éclairage LED intégré pour un éclairage optimal du bureau.</w:t>
      </w:r>
    </w:p>
    <w:p w14:paraId="0B761E6D" w14:textId="77777777" w:rsidR="006C0B71" w:rsidRPr="006A3242" w:rsidRDefault="006C0B71" w:rsidP="001E29B6">
      <w:pPr>
        <w:pStyle w:val="Paragraphedeliste2"/>
        <w:numPr>
          <w:ilvl w:val="2"/>
          <w:numId w:val="5"/>
        </w:numPr>
        <w:spacing w:line="276" w:lineRule="auto"/>
        <w:contextualSpacing/>
        <w:jc w:val="both"/>
        <w:rPr>
          <w:rFonts w:ascii="Calibri" w:hAnsi="Calibri"/>
          <w:sz w:val="22"/>
          <w:szCs w:val="22"/>
        </w:rPr>
      </w:pPr>
      <w:r>
        <w:rPr>
          <w:rFonts w:ascii="Calibri" w:hAnsi="Calibri"/>
          <w:sz w:val="22"/>
          <w:szCs w:val="22"/>
        </w:rPr>
        <w:t>Deux f</w:t>
      </w:r>
      <w:r w:rsidRPr="006A3242">
        <w:rPr>
          <w:rFonts w:ascii="Calibri" w:hAnsi="Calibri"/>
          <w:sz w:val="22"/>
          <w:szCs w:val="22"/>
        </w:rPr>
        <w:t xml:space="preserve">enêtres </w:t>
      </w:r>
      <w:r>
        <w:rPr>
          <w:rFonts w:ascii="Calibri" w:hAnsi="Calibri"/>
          <w:sz w:val="22"/>
          <w:szCs w:val="22"/>
        </w:rPr>
        <w:t xml:space="preserve">sur la façade d’entré </w:t>
      </w:r>
      <w:r w:rsidRPr="006A3242">
        <w:rPr>
          <w:rFonts w:ascii="Calibri" w:hAnsi="Calibri"/>
          <w:sz w:val="22"/>
          <w:szCs w:val="22"/>
        </w:rPr>
        <w:t xml:space="preserve">en double vitrage avec volets </w:t>
      </w:r>
      <w:r>
        <w:rPr>
          <w:rFonts w:ascii="Calibri" w:hAnsi="Calibri"/>
          <w:sz w:val="22"/>
          <w:szCs w:val="22"/>
        </w:rPr>
        <w:t xml:space="preserve">manuel </w:t>
      </w:r>
      <w:r w:rsidRPr="006A3242">
        <w:rPr>
          <w:rFonts w:ascii="Calibri" w:hAnsi="Calibri"/>
          <w:sz w:val="22"/>
          <w:szCs w:val="22"/>
        </w:rPr>
        <w:t>pour assurer l'isolation thermique et phonique.</w:t>
      </w:r>
    </w:p>
    <w:p w14:paraId="6B9087AB" w14:textId="53EF6850" w:rsidR="006C0B71" w:rsidRDefault="006C0B71" w:rsidP="001E29B6">
      <w:pPr>
        <w:pStyle w:val="Paragraphedeliste2"/>
        <w:numPr>
          <w:ilvl w:val="2"/>
          <w:numId w:val="5"/>
        </w:numPr>
        <w:spacing w:line="276" w:lineRule="auto"/>
        <w:contextualSpacing/>
        <w:jc w:val="both"/>
        <w:rPr>
          <w:rFonts w:ascii="Calibri" w:hAnsi="Calibri"/>
          <w:sz w:val="22"/>
          <w:szCs w:val="22"/>
        </w:rPr>
      </w:pPr>
      <w:r w:rsidRPr="006A3242">
        <w:rPr>
          <w:rFonts w:ascii="Calibri" w:hAnsi="Calibri"/>
          <w:sz w:val="22"/>
          <w:szCs w:val="22"/>
        </w:rPr>
        <w:t>Porte</w:t>
      </w:r>
      <w:r>
        <w:rPr>
          <w:rFonts w:ascii="Calibri" w:hAnsi="Calibri"/>
          <w:sz w:val="22"/>
          <w:szCs w:val="22"/>
        </w:rPr>
        <w:t xml:space="preserve"> </w:t>
      </w:r>
      <w:r w:rsidRPr="006A3242">
        <w:rPr>
          <w:rFonts w:ascii="Calibri" w:hAnsi="Calibri"/>
          <w:sz w:val="22"/>
          <w:szCs w:val="22"/>
        </w:rPr>
        <w:t>avec serrure</w:t>
      </w:r>
      <w:r>
        <w:rPr>
          <w:rFonts w:ascii="Calibri" w:hAnsi="Calibri"/>
          <w:sz w:val="22"/>
          <w:szCs w:val="22"/>
        </w:rPr>
        <w:t>, le soumissionnaire doit proposer des équipements avec une sécurité optimale.</w:t>
      </w:r>
    </w:p>
    <w:p w14:paraId="1B3867D0" w14:textId="1E0A35B9" w:rsidR="00653FE6" w:rsidRDefault="00A73385" w:rsidP="001E29B6">
      <w:pPr>
        <w:pStyle w:val="Paragraphedeliste2"/>
        <w:numPr>
          <w:ilvl w:val="2"/>
          <w:numId w:val="5"/>
        </w:numPr>
        <w:spacing w:line="276" w:lineRule="auto"/>
        <w:contextualSpacing/>
        <w:jc w:val="both"/>
        <w:rPr>
          <w:rFonts w:ascii="Calibri" w:hAnsi="Calibri"/>
          <w:sz w:val="22"/>
          <w:szCs w:val="22"/>
        </w:rPr>
      </w:pPr>
      <w:r w:rsidRPr="00A73385">
        <w:rPr>
          <w:rFonts w:ascii="Calibri" w:hAnsi="Calibri"/>
          <w:sz w:val="22"/>
          <w:szCs w:val="22"/>
        </w:rPr>
        <w:t>Installation d’un com</w:t>
      </w:r>
      <w:r>
        <w:rPr>
          <w:rFonts w:ascii="Calibri" w:hAnsi="Calibri"/>
          <w:sz w:val="22"/>
          <w:szCs w:val="22"/>
        </w:rPr>
        <w:t>ptoir pour servir (Comptoir café).</w:t>
      </w:r>
    </w:p>
    <w:p w14:paraId="413075B9" w14:textId="67FAD197" w:rsidR="00653FE6" w:rsidRPr="00E37A08" w:rsidRDefault="00A73385" w:rsidP="001E29B6">
      <w:pPr>
        <w:pStyle w:val="Paragraphedeliste2"/>
        <w:numPr>
          <w:ilvl w:val="2"/>
          <w:numId w:val="5"/>
        </w:numPr>
        <w:spacing w:line="276" w:lineRule="auto"/>
        <w:contextualSpacing/>
        <w:jc w:val="both"/>
        <w:rPr>
          <w:rFonts w:ascii="Calibri" w:hAnsi="Calibri"/>
          <w:sz w:val="22"/>
          <w:szCs w:val="22"/>
        </w:rPr>
      </w:pPr>
      <w:r>
        <w:rPr>
          <w:rFonts w:ascii="Calibri" w:hAnsi="Calibri"/>
          <w:sz w:val="22"/>
          <w:szCs w:val="22"/>
        </w:rPr>
        <w:t>Évier de cuisine pour lavage.</w:t>
      </w:r>
    </w:p>
    <w:p w14:paraId="3DEB6EF7" w14:textId="77777777" w:rsidR="00653FE6" w:rsidRDefault="00653FE6" w:rsidP="00653FE6">
      <w:pPr>
        <w:pStyle w:val="Paragraphedeliste2"/>
        <w:spacing w:line="276" w:lineRule="auto"/>
        <w:contextualSpacing/>
        <w:jc w:val="both"/>
        <w:rPr>
          <w:rFonts w:ascii="Calibri" w:hAnsi="Calibri"/>
          <w:sz w:val="22"/>
          <w:szCs w:val="22"/>
        </w:rPr>
      </w:pPr>
    </w:p>
    <w:p w14:paraId="61966B4C" w14:textId="4FD0FBC6" w:rsidR="00653FE6" w:rsidRDefault="00A73385" w:rsidP="00653FE6">
      <w:pPr>
        <w:pStyle w:val="Paragraphedeliste2"/>
        <w:spacing w:line="276" w:lineRule="auto"/>
        <w:contextualSpacing/>
        <w:jc w:val="both"/>
        <w:rPr>
          <w:rFonts w:ascii="Calibri" w:hAnsi="Calibri"/>
          <w:sz w:val="22"/>
          <w:szCs w:val="22"/>
        </w:rPr>
      </w:pPr>
      <w:r>
        <w:rPr>
          <w:noProof/>
        </w:rPr>
        <w:drawing>
          <wp:inline distT="0" distB="0" distL="0" distR="0" wp14:anchorId="454CECC6" wp14:editId="2622E81A">
            <wp:extent cx="3792727" cy="2988000"/>
            <wp:effectExtent l="0" t="0" r="0" b="3175"/>
            <wp:docPr id="131204043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92727" cy="2988000"/>
                    </a:xfrm>
                    <a:prstGeom prst="rect">
                      <a:avLst/>
                    </a:prstGeom>
                    <a:noFill/>
                    <a:ln>
                      <a:noFill/>
                    </a:ln>
                  </pic:spPr>
                </pic:pic>
              </a:graphicData>
            </a:graphic>
          </wp:inline>
        </w:drawing>
      </w:r>
    </w:p>
    <w:p w14:paraId="6E524D24" w14:textId="77777777" w:rsidR="006C0B71" w:rsidRPr="006A3242" w:rsidRDefault="006C0B71" w:rsidP="00A73385">
      <w:pPr>
        <w:pStyle w:val="Paragraphedeliste2"/>
        <w:spacing w:line="276" w:lineRule="auto"/>
        <w:ind w:left="0"/>
        <w:contextualSpacing/>
        <w:jc w:val="both"/>
        <w:rPr>
          <w:rFonts w:ascii="Calibri" w:hAnsi="Calibri"/>
          <w:sz w:val="22"/>
          <w:szCs w:val="22"/>
        </w:rPr>
      </w:pPr>
    </w:p>
    <w:p w14:paraId="53312C81" w14:textId="2EFD62A4" w:rsidR="006A3242" w:rsidRPr="006A3242" w:rsidRDefault="006A3242" w:rsidP="001E29B6">
      <w:pPr>
        <w:pStyle w:val="Paragraphedeliste2"/>
        <w:numPr>
          <w:ilvl w:val="0"/>
          <w:numId w:val="5"/>
        </w:numPr>
        <w:spacing w:line="276" w:lineRule="auto"/>
        <w:contextualSpacing/>
        <w:jc w:val="both"/>
        <w:rPr>
          <w:rFonts w:ascii="Calibri" w:hAnsi="Calibri"/>
          <w:sz w:val="22"/>
          <w:szCs w:val="22"/>
        </w:rPr>
      </w:pPr>
      <w:r w:rsidRPr="006A3242">
        <w:rPr>
          <w:rFonts w:ascii="Calibri" w:hAnsi="Calibri"/>
          <w:b/>
          <w:bCs/>
          <w:sz w:val="22"/>
          <w:szCs w:val="22"/>
        </w:rPr>
        <w:t>Toilettes (</w:t>
      </w:r>
      <w:r w:rsidR="0083530C">
        <w:rPr>
          <w:rFonts w:ascii="Calibri" w:hAnsi="Calibri"/>
          <w:b/>
          <w:bCs/>
          <w:sz w:val="22"/>
          <w:szCs w:val="22"/>
        </w:rPr>
        <w:t>6</w:t>
      </w:r>
      <w:r w:rsidRPr="006A3242">
        <w:rPr>
          <w:rFonts w:ascii="Calibri" w:hAnsi="Calibri"/>
          <w:b/>
          <w:bCs/>
          <w:sz w:val="22"/>
          <w:szCs w:val="22"/>
        </w:rPr>
        <w:t xml:space="preserve"> m²) :</w:t>
      </w:r>
    </w:p>
    <w:p w14:paraId="20852905" w14:textId="77777777" w:rsidR="006A3242" w:rsidRPr="006A3242" w:rsidRDefault="006A3242" w:rsidP="001E29B6">
      <w:pPr>
        <w:pStyle w:val="Paragraphedeliste2"/>
        <w:numPr>
          <w:ilvl w:val="1"/>
          <w:numId w:val="5"/>
        </w:numPr>
        <w:spacing w:line="276" w:lineRule="auto"/>
        <w:contextualSpacing/>
        <w:jc w:val="both"/>
        <w:rPr>
          <w:rFonts w:ascii="Calibri" w:hAnsi="Calibri"/>
          <w:sz w:val="22"/>
          <w:szCs w:val="22"/>
        </w:rPr>
      </w:pPr>
      <w:r w:rsidRPr="006A3242">
        <w:rPr>
          <w:rFonts w:ascii="Calibri" w:hAnsi="Calibri"/>
          <w:b/>
          <w:bCs/>
          <w:sz w:val="22"/>
          <w:szCs w:val="22"/>
        </w:rPr>
        <w:t>Structure :</w:t>
      </w:r>
      <w:r w:rsidRPr="006A3242">
        <w:rPr>
          <w:rFonts w:ascii="Calibri" w:hAnsi="Calibri"/>
          <w:sz w:val="22"/>
          <w:szCs w:val="22"/>
        </w:rPr>
        <w:t xml:space="preserve"> Cabine préfabriquée en panneaux sandwich isolants, avec une structure en acier galvanisé.</w:t>
      </w:r>
    </w:p>
    <w:p w14:paraId="2F836003" w14:textId="22CB9CC6" w:rsidR="006A3242" w:rsidRPr="006A3242" w:rsidRDefault="006A3242" w:rsidP="001E29B6">
      <w:pPr>
        <w:pStyle w:val="Paragraphedeliste2"/>
        <w:numPr>
          <w:ilvl w:val="1"/>
          <w:numId w:val="5"/>
        </w:numPr>
        <w:spacing w:line="276" w:lineRule="auto"/>
        <w:contextualSpacing/>
        <w:jc w:val="both"/>
        <w:rPr>
          <w:rFonts w:ascii="Calibri" w:hAnsi="Calibri"/>
          <w:sz w:val="22"/>
          <w:szCs w:val="22"/>
        </w:rPr>
      </w:pPr>
      <w:r w:rsidRPr="006A3242">
        <w:rPr>
          <w:rFonts w:ascii="Calibri" w:hAnsi="Calibri"/>
          <w:b/>
          <w:bCs/>
          <w:sz w:val="22"/>
          <w:szCs w:val="22"/>
        </w:rPr>
        <w:t>Agencement :</w:t>
      </w:r>
      <w:r w:rsidRPr="006A3242">
        <w:rPr>
          <w:rFonts w:ascii="Calibri" w:hAnsi="Calibri"/>
          <w:sz w:val="22"/>
          <w:szCs w:val="22"/>
        </w:rPr>
        <w:t xml:space="preserve"> Deux cabines séparées pour Homme et Femme, chaque cabine disposant d'une cuvette de toilette (type anglaise) avec mécanisme douchette, lavabo avec robinet mitigeur, et miroir</w:t>
      </w:r>
      <w:r w:rsidR="0083530C">
        <w:rPr>
          <w:rFonts w:ascii="Calibri" w:hAnsi="Calibri"/>
          <w:sz w:val="22"/>
          <w:szCs w:val="22"/>
        </w:rPr>
        <w:t xml:space="preserve"> (voir schéma)</w:t>
      </w:r>
      <w:r w:rsidRPr="006A3242">
        <w:rPr>
          <w:rFonts w:ascii="Calibri" w:hAnsi="Calibri"/>
          <w:sz w:val="22"/>
          <w:szCs w:val="22"/>
        </w:rPr>
        <w:t>.</w:t>
      </w:r>
    </w:p>
    <w:p w14:paraId="5E071999" w14:textId="77777777" w:rsidR="006A3242" w:rsidRPr="006A3242" w:rsidRDefault="006A3242" w:rsidP="001E29B6">
      <w:pPr>
        <w:pStyle w:val="Paragraphedeliste2"/>
        <w:numPr>
          <w:ilvl w:val="1"/>
          <w:numId w:val="5"/>
        </w:numPr>
        <w:spacing w:line="276" w:lineRule="auto"/>
        <w:contextualSpacing/>
        <w:jc w:val="both"/>
        <w:rPr>
          <w:rFonts w:ascii="Calibri" w:hAnsi="Calibri"/>
          <w:sz w:val="22"/>
          <w:szCs w:val="22"/>
        </w:rPr>
      </w:pPr>
      <w:r w:rsidRPr="006A3242">
        <w:rPr>
          <w:rFonts w:ascii="Calibri" w:hAnsi="Calibri"/>
          <w:b/>
          <w:bCs/>
          <w:sz w:val="22"/>
          <w:szCs w:val="22"/>
        </w:rPr>
        <w:t>Équipements :</w:t>
      </w:r>
    </w:p>
    <w:p w14:paraId="516DD980" w14:textId="20F12CE9" w:rsidR="006A3242" w:rsidRPr="006A3242" w:rsidRDefault="006A3242" w:rsidP="001E29B6">
      <w:pPr>
        <w:pStyle w:val="Paragraphedeliste2"/>
        <w:numPr>
          <w:ilvl w:val="2"/>
          <w:numId w:val="5"/>
        </w:numPr>
        <w:spacing w:line="276" w:lineRule="auto"/>
        <w:contextualSpacing/>
        <w:jc w:val="both"/>
        <w:rPr>
          <w:rFonts w:ascii="Calibri" w:hAnsi="Calibri"/>
          <w:sz w:val="22"/>
          <w:szCs w:val="22"/>
        </w:rPr>
      </w:pPr>
      <w:r w:rsidRPr="006A3242">
        <w:rPr>
          <w:rFonts w:ascii="Calibri" w:hAnsi="Calibri"/>
          <w:sz w:val="22"/>
          <w:szCs w:val="22"/>
        </w:rPr>
        <w:lastRenderedPageBreak/>
        <w:t>Système de ventilation</w:t>
      </w:r>
      <w:r w:rsidR="0083530C">
        <w:rPr>
          <w:rFonts w:ascii="Calibri" w:hAnsi="Calibri"/>
          <w:sz w:val="22"/>
          <w:szCs w:val="22"/>
        </w:rPr>
        <w:t xml:space="preserve"> </w:t>
      </w:r>
      <w:r w:rsidRPr="006A3242">
        <w:rPr>
          <w:rFonts w:ascii="Calibri" w:hAnsi="Calibri"/>
          <w:sz w:val="22"/>
          <w:szCs w:val="22"/>
        </w:rPr>
        <w:t>pour évacuer l'humidité et assurer une bonne aération.</w:t>
      </w:r>
    </w:p>
    <w:p w14:paraId="7E3DD1F2" w14:textId="77777777" w:rsidR="006A3242" w:rsidRPr="006A3242" w:rsidRDefault="006A3242" w:rsidP="001E29B6">
      <w:pPr>
        <w:pStyle w:val="Paragraphedeliste2"/>
        <w:numPr>
          <w:ilvl w:val="2"/>
          <w:numId w:val="5"/>
        </w:numPr>
        <w:spacing w:line="276" w:lineRule="auto"/>
        <w:contextualSpacing/>
        <w:jc w:val="both"/>
        <w:rPr>
          <w:rFonts w:ascii="Calibri" w:hAnsi="Calibri"/>
          <w:sz w:val="22"/>
          <w:szCs w:val="22"/>
        </w:rPr>
      </w:pPr>
      <w:r w:rsidRPr="006A3242">
        <w:rPr>
          <w:rFonts w:ascii="Calibri" w:hAnsi="Calibri"/>
          <w:sz w:val="22"/>
          <w:szCs w:val="22"/>
        </w:rPr>
        <w:t>Revêtement de sol antidérapant en PVC pour faciliter le nettoyage.</w:t>
      </w:r>
    </w:p>
    <w:p w14:paraId="24AC37F0" w14:textId="77777777" w:rsidR="006A3242" w:rsidRPr="006A3242" w:rsidRDefault="006A3242" w:rsidP="001E29B6">
      <w:pPr>
        <w:pStyle w:val="Paragraphedeliste2"/>
        <w:numPr>
          <w:ilvl w:val="2"/>
          <w:numId w:val="5"/>
        </w:numPr>
        <w:spacing w:line="276" w:lineRule="auto"/>
        <w:contextualSpacing/>
        <w:jc w:val="both"/>
        <w:rPr>
          <w:rFonts w:ascii="Calibri" w:hAnsi="Calibri"/>
          <w:sz w:val="22"/>
          <w:szCs w:val="22"/>
        </w:rPr>
      </w:pPr>
      <w:r w:rsidRPr="006A3242">
        <w:rPr>
          <w:rFonts w:ascii="Calibri" w:hAnsi="Calibri"/>
          <w:sz w:val="22"/>
          <w:szCs w:val="22"/>
        </w:rPr>
        <w:t>Éclairage LED dans chaque cabine.</w:t>
      </w:r>
    </w:p>
    <w:p w14:paraId="7DEAB1F3" w14:textId="77777777" w:rsidR="006A3242" w:rsidRDefault="006A3242" w:rsidP="001E29B6">
      <w:pPr>
        <w:pStyle w:val="Paragraphedeliste2"/>
        <w:numPr>
          <w:ilvl w:val="2"/>
          <w:numId w:val="5"/>
        </w:numPr>
        <w:spacing w:line="276" w:lineRule="auto"/>
        <w:contextualSpacing/>
        <w:jc w:val="both"/>
        <w:rPr>
          <w:rFonts w:ascii="Calibri" w:hAnsi="Calibri"/>
          <w:sz w:val="22"/>
          <w:szCs w:val="22"/>
        </w:rPr>
      </w:pPr>
      <w:r w:rsidRPr="006A3242">
        <w:rPr>
          <w:rFonts w:ascii="Calibri" w:hAnsi="Calibri"/>
          <w:sz w:val="22"/>
          <w:szCs w:val="22"/>
        </w:rPr>
        <w:t>Réservoir d'eau intégré pour une alimentation en eau autonome si besoin.</w:t>
      </w:r>
    </w:p>
    <w:p w14:paraId="4DA911EA" w14:textId="285D3228" w:rsidR="0083530C" w:rsidRPr="006A3242" w:rsidRDefault="0083530C" w:rsidP="001E29B6">
      <w:pPr>
        <w:pStyle w:val="Paragraphedeliste2"/>
        <w:numPr>
          <w:ilvl w:val="2"/>
          <w:numId w:val="5"/>
        </w:numPr>
        <w:spacing w:line="276" w:lineRule="auto"/>
        <w:contextualSpacing/>
        <w:jc w:val="both"/>
        <w:rPr>
          <w:rFonts w:ascii="Calibri" w:hAnsi="Calibri"/>
          <w:sz w:val="22"/>
          <w:szCs w:val="22"/>
        </w:rPr>
      </w:pPr>
      <w:r>
        <w:rPr>
          <w:rFonts w:ascii="Calibri" w:hAnsi="Calibri"/>
          <w:sz w:val="22"/>
          <w:szCs w:val="22"/>
        </w:rPr>
        <w:t>Deux portes en PVC avec serrure + logo Homme/Femme</w:t>
      </w:r>
    </w:p>
    <w:p w14:paraId="2FB9A739" w14:textId="135663DA" w:rsidR="006A3242" w:rsidRDefault="006A3242" w:rsidP="001E29B6">
      <w:pPr>
        <w:pStyle w:val="Paragraphedeliste2"/>
        <w:numPr>
          <w:ilvl w:val="1"/>
          <w:numId w:val="5"/>
        </w:numPr>
        <w:spacing w:line="276" w:lineRule="auto"/>
        <w:contextualSpacing/>
        <w:jc w:val="both"/>
        <w:rPr>
          <w:rFonts w:ascii="Calibri" w:hAnsi="Calibri"/>
          <w:sz w:val="22"/>
          <w:szCs w:val="22"/>
        </w:rPr>
      </w:pPr>
      <w:r w:rsidRPr="006A3242">
        <w:rPr>
          <w:rFonts w:ascii="Calibri" w:hAnsi="Calibri"/>
          <w:b/>
          <w:bCs/>
          <w:sz w:val="22"/>
          <w:szCs w:val="22"/>
        </w:rPr>
        <w:t>Accessibilité :</w:t>
      </w:r>
      <w:r w:rsidRPr="006A3242">
        <w:rPr>
          <w:rFonts w:ascii="Calibri" w:hAnsi="Calibri"/>
          <w:sz w:val="22"/>
          <w:szCs w:val="22"/>
        </w:rPr>
        <w:t xml:space="preserve"> Entrée avec seuil bas pour faciliter l'accès.</w:t>
      </w:r>
    </w:p>
    <w:p w14:paraId="365C7B50" w14:textId="557DB915" w:rsidR="001D0035" w:rsidRDefault="00FC585C" w:rsidP="001D0035">
      <w:pPr>
        <w:pStyle w:val="Paragraphedeliste2"/>
        <w:spacing w:line="276" w:lineRule="auto"/>
        <w:ind w:left="1440"/>
        <w:contextualSpacing/>
        <w:jc w:val="both"/>
        <w:rPr>
          <w:rFonts w:ascii="Calibri" w:hAnsi="Calibri"/>
          <w:sz w:val="22"/>
          <w:szCs w:val="22"/>
        </w:rPr>
      </w:pPr>
      <w:r>
        <w:rPr>
          <w:rFonts w:ascii="Calibri" w:hAnsi="Calibri"/>
          <w:noProof/>
          <w:sz w:val="22"/>
          <w:szCs w:val="22"/>
        </w:rPr>
        <w:drawing>
          <wp:inline distT="0" distB="0" distL="0" distR="0" wp14:anchorId="29BE7633" wp14:editId="6EBE02EC">
            <wp:extent cx="4267250" cy="4817802"/>
            <wp:effectExtent l="0" t="0" r="0" b="1905"/>
            <wp:docPr id="154016040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160403" name="Image 5"/>
                    <pic:cNvPicPr/>
                  </pic:nvPicPr>
                  <pic:blipFill>
                    <a:blip r:embed="rId10" cstate="print">
                      <a:extLst>
                        <a:ext uri="{28A0092B-C50C-407E-A947-70E740481C1C}">
                          <a14:useLocalDpi xmlns:a14="http://schemas.microsoft.com/office/drawing/2010/main" val="0"/>
                        </a:ext>
                      </a:extLst>
                    </a:blip>
                    <a:srcRect l="57" r="57"/>
                    <a:stretch>
                      <a:fillRect/>
                    </a:stretch>
                  </pic:blipFill>
                  <pic:spPr bwMode="auto">
                    <a:xfrm>
                      <a:off x="0" y="0"/>
                      <a:ext cx="4267250" cy="4817802"/>
                    </a:xfrm>
                    <a:prstGeom prst="rect">
                      <a:avLst/>
                    </a:prstGeom>
                    <a:ln>
                      <a:noFill/>
                    </a:ln>
                    <a:extLst>
                      <a:ext uri="{53640926-AAD7-44D8-BBD7-CCE9431645EC}">
                        <a14:shadowObscured xmlns:a14="http://schemas.microsoft.com/office/drawing/2010/main"/>
                      </a:ext>
                    </a:extLst>
                  </pic:spPr>
                </pic:pic>
              </a:graphicData>
            </a:graphic>
          </wp:inline>
        </w:drawing>
      </w:r>
    </w:p>
    <w:p w14:paraId="6CA637F1" w14:textId="77777777" w:rsidR="00343861" w:rsidRDefault="00343861" w:rsidP="001D0035">
      <w:pPr>
        <w:pStyle w:val="Paragraphedeliste2"/>
        <w:spacing w:line="276" w:lineRule="auto"/>
        <w:ind w:left="1080"/>
        <w:contextualSpacing/>
        <w:jc w:val="both"/>
        <w:rPr>
          <w:rFonts w:ascii="Calibri" w:hAnsi="Calibri"/>
          <w:sz w:val="22"/>
          <w:szCs w:val="22"/>
        </w:rPr>
      </w:pPr>
    </w:p>
    <w:p w14:paraId="70A34787" w14:textId="296D2CD8" w:rsidR="00FC585C" w:rsidRPr="009668E5" w:rsidRDefault="00A73385" w:rsidP="009668E5">
      <w:pPr>
        <w:pStyle w:val="Paragraphedeliste2"/>
        <w:spacing w:line="276" w:lineRule="auto"/>
        <w:ind w:left="1080"/>
        <w:contextualSpacing/>
        <w:jc w:val="both"/>
        <w:rPr>
          <w:rFonts w:ascii="Calibri" w:hAnsi="Calibri"/>
          <w:b/>
          <w:bCs/>
          <w:sz w:val="18"/>
          <w:szCs w:val="18"/>
        </w:rPr>
      </w:pPr>
      <w:r w:rsidRPr="00A73385">
        <w:rPr>
          <w:rFonts w:ascii="Calibri" w:hAnsi="Calibri"/>
          <w:b/>
          <w:bCs/>
          <w:sz w:val="18"/>
          <w:szCs w:val="18"/>
        </w:rPr>
        <w:t>Source</w:t>
      </w:r>
      <w:proofErr w:type="gramStart"/>
      <w:r w:rsidRPr="00A73385">
        <w:rPr>
          <w:rFonts w:ascii="Calibri" w:hAnsi="Calibri"/>
          <w:b/>
          <w:bCs/>
          <w:sz w:val="18"/>
          <w:szCs w:val="18"/>
        </w:rPr>
        <w:t> :https://www.hellopro.fr/cabine-wc-double-raccordable-240cm-x-113cm-x-265cm-sur-pieds-2017860-6524435-produit.html</w:t>
      </w:r>
      <w:proofErr w:type="gramEnd"/>
      <w:r w:rsidRPr="00A73385">
        <w:rPr>
          <w:rFonts w:ascii="Calibri" w:hAnsi="Calibri"/>
          <w:b/>
          <w:bCs/>
          <w:sz w:val="18"/>
          <w:szCs w:val="18"/>
        </w:rPr>
        <w:t xml:space="preserve"> </w:t>
      </w:r>
    </w:p>
    <w:p w14:paraId="589709E2" w14:textId="77777777" w:rsidR="00FC585C" w:rsidRPr="006A3242" w:rsidRDefault="00FC585C" w:rsidP="001D0035">
      <w:pPr>
        <w:pStyle w:val="Paragraphedeliste2"/>
        <w:spacing w:line="276" w:lineRule="auto"/>
        <w:ind w:left="1080"/>
        <w:contextualSpacing/>
        <w:jc w:val="both"/>
        <w:rPr>
          <w:rFonts w:ascii="Calibri" w:hAnsi="Calibri"/>
          <w:sz w:val="22"/>
          <w:szCs w:val="22"/>
        </w:rPr>
      </w:pPr>
    </w:p>
    <w:p w14:paraId="1DDC6B01" w14:textId="77777777" w:rsidR="00343861" w:rsidRPr="00343861" w:rsidRDefault="006A3242" w:rsidP="001E29B6">
      <w:pPr>
        <w:pStyle w:val="Paragraphedeliste2"/>
        <w:numPr>
          <w:ilvl w:val="0"/>
          <w:numId w:val="5"/>
        </w:numPr>
        <w:spacing w:line="276" w:lineRule="auto"/>
        <w:contextualSpacing/>
        <w:jc w:val="both"/>
        <w:rPr>
          <w:rFonts w:ascii="Calibri" w:hAnsi="Calibri"/>
          <w:sz w:val="22"/>
          <w:szCs w:val="22"/>
        </w:rPr>
      </w:pPr>
      <w:r w:rsidRPr="006A3242">
        <w:rPr>
          <w:rFonts w:ascii="Calibri" w:hAnsi="Calibri"/>
          <w:b/>
          <w:bCs/>
          <w:sz w:val="22"/>
          <w:szCs w:val="22"/>
        </w:rPr>
        <w:t>Chambres froides (12 m³) :</w:t>
      </w:r>
    </w:p>
    <w:p w14:paraId="0050F793" w14:textId="02E4C814" w:rsidR="006A3242" w:rsidRPr="006A3242" w:rsidRDefault="00343861" w:rsidP="00343861">
      <w:pPr>
        <w:pStyle w:val="Paragraphedeliste2"/>
        <w:spacing w:line="276" w:lineRule="auto"/>
        <w:ind w:left="720"/>
        <w:contextualSpacing/>
        <w:jc w:val="both"/>
        <w:rPr>
          <w:rFonts w:ascii="Calibri" w:hAnsi="Calibri"/>
          <w:sz w:val="22"/>
          <w:szCs w:val="22"/>
        </w:rPr>
      </w:pPr>
      <w:r w:rsidRPr="006A3242">
        <w:rPr>
          <w:rFonts w:ascii="Calibri" w:hAnsi="Calibri"/>
          <w:sz w:val="22"/>
          <w:szCs w:val="22"/>
        </w:rPr>
        <w:t xml:space="preserve"> </w:t>
      </w:r>
    </w:p>
    <w:p w14:paraId="3D3668EA" w14:textId="77777777" w:rsidR="006A3242" w:rsidRPr="006A3242" w:rsidRDefault="006A3242" w:rsidP="001E29B6">
      <w:pPr>
        <w:pStyle w:val="Paragraphedeliste2"/>
        <w:numPr>
          <w:ilvl w:val="1"/>
          <w:numId w:val="5"/>
        </w:numPr>
        <w:spacing w:line="276" w:lineRule="auto"/>
        <w:contextualSpacing/>
        <w:jc w:val="both"/>
        <w:rPr>
          <w:rFonts w:ascii="Calibri" w:hAnsi="Calibri"/>
          <w:sz w:val="22"/>
          <w:szCs w:val="22"/>
        </w:rPr>
      </w:pPr>
      <w:r w:rsidRPr="006A3242">
        <w:rPr>
          <w:rFonts w:ascii="Calibri" w:hAnsi="Calibri"/>
          <w:b/>
          <w:bCs/>
          <w:sz w:val="22"/>
          <w:szCs w:val="22"/>
        </w:rPr>
        <w:t>Structure :</w:t>
      </w:r>
      <w:r w:rsidRPr="006A3242">
        <w:rPr>
          <w:rFonts w:ascii="Calibri" w:hAnsi="Calibri"/>
          <w:sz w:val="22"/>
          <w:szCs w:val="22"/>
        </w:rPr>
        <w:t xml:space="preserve"> Panneaux isolants en polyuréthane de 80 à 100 mm d'épaisseur, avec une finition en tôle d'acier galvanisé pour garantir la durabilité.</w:t>
      </w:r>
    </w:p>
    <w:p w14:paraId="6B63C0C8" w14:textId="77777777" w:rsidR="006A3242" w:rsidRDefault="006A3242" w:rsidP="001E29B6">
      <w:pPr>
        <w:pStyle w:val="Paragraphedeliste2"/>
        <w:numPr>
          <w:ilvl w:val="1"/>
          <w:numId w:val="5"/>
        </w:numPr>
        <w:spacing w:line="276" w:lineRule="auto"/>
        <w:contextualSpacing/>
        <w:jc w:val="both"/>
        <w:rPr>
          <w:rFonts w:ascii="Calibri" w:hAnsi="Calibri"/>
          <w:sz w:val="22"/>
          <w:szCs w:val="22"/>
        </w:rPr>
      </w:pPr>
      <w:r w:rsidRPr="006A3242">
        <w:rPr>
          <w:rFonts w:ascii="Calibri" w:hAnsi="Calibri"/>
          <w:b/>
          <w:bCs/>
          <w:sz w:val="22"/>
          <w:szCs w:val="22"/>
        </w:rPr>
        <w:t>Système de réfrigération :</w:t>
      </w:r>
      <w:r w:rsidRPr="006A3242">
        <w:rPr>
          <w:rFonts w:ascii="Calibri" w:hAnsi="Calibri"/>
          <w:sz w:val="22"/>
          <w:szCs w:val="22"/>
        </w:rPr>
        <w:t xml:space="preserve"> Capable de maintenir une température constante de 2 °C, avec un thermostat numérique pour le contrôle de la température.</w:t>
      </w:r>
    </w:p>
    <w:p w14:paraId="5F29C104" w14:textId="73C7CD7E" w:rsidR="00E64F16" w:rsidRPr="006A3242" w:rsidRDefault="00E64F16" w:rsidP="001E29B6">
      <w:pPr>
        <w:pStyle w:val="Paragraphedeliste2"/>
        <w:numPr>
          <w:ilvl w:val="1"/>
          <w:numId w:val="5"/>
        </w:numPr>
        <w:spacing w:line="276" w:lineRule="auto"/>
        <w:contextualSpacing/>
        <w:jc w:val="both"/>
        <w:rPr>
          <w:rFonts w:ascii="Calibri" w:hAnsi="Calibri"/>
          <w:sz w:val="22"/>
          <w:szCs w:val="22"/>
        </w:rPr>
      </w:pPr>
      <w:r>
        <w:rPr>
          <w:rFonts w:ascii="Calibri" w:hAnsi="Calibri"/>
          <w:b/>
          <w:bCs/>
          <w:sz w:val="22"/>
          <w:szCs w:val="22"/>
        </w:rPr>
        <w:t>Système de protection électrique</w:t>
      </w:r>
      <w:proofErr w:type="gramStart"/>
      <w:r>
        <w:rPr>
          <w:rFonts w:ascii="Calibri" w:hAnsi="Calibri"/>
          <w:b/>
          <w:bCs/>
          <w:sz w:val="22"/>
          <w:szCs w:val="22"/>
        </w:rPr>
        <w:t> :</w:t>
      </w:r>
      <w:r w:rsidR="00626315">
        <w:rPr>
          <w:rFonts w:ascii="Calibri" w:hAnsi="Calibri"/>
          <w:b/>
          <w:bCs/>
          <w:sz w:val="22"/>
          <w:szCs w:val="22"/>
        </w:rPr>
        <w:t>à</w:t>
      </w:r>
      <w:proofErr w:type="gramEnd"/>
      <w:r w:rsidR="00210696">
        <w:rPr>
          <w:rFonts w:ascii="Calibri" w:hAnsi="Calibri"/>
          <w:b/>
          <w:bCs/>
          <w:sz w:val="22"/>
          <w:szCs w:val="22"/>
        </w:rPr>
        <w:t xml:space="preserve"> proposer par le prestataire</w:t>
      </w:r>
    </w:p>
    <w:p w14:paraId="6CE7B6D5" w14:textId="6F182B13" w:rsidR="006A3242" w:rsidRPr="006A3242" w:rsidRDefault="006A3242" w:rsidP="001E29B6">
      <w:pPr>
        <w:pStyle w:val="Paragraphedeliste2"/>
        <w:numPr>
          <w:ilvl w:val="1"/>
          <w:numId w:val="5"/>
        </w:numPr>
        <w:spacing w:line="276" w:lineRule="auto"/>
        <w:contextualSpacing/>
        <w:jc w:val="both"/>
        <w:rPr>
          <w:rFonts w:ascii="Calibri" w:hAnsi="Calibri"/>
          <w:sz w:val="22"/>
          <w:szCs w:val="22"/>
        </w:rPr>
      </w:pPr>
      <w:r w:rsidRPr="006A3242">
        <w:rPr>
          <w:rFonts w:ascii="Calibri" w:hAnsi="Calibri"/>
          <w:b/>
          <w:bCs/>
          <w:sz w:val="22"/>
          <w:szCs w:val="22"/>
        </w:rPr>
        <w:lastRenderedPageBreak/>
        <w:t>Accès :</w:t>
      </w:r>
      <w:r w:rsidRPr="006A3242">
        <w:rPr>
          <w:rFonts w:ascii="Calibri" w:hAnsi="Calibri"/>
          <w:sz w:val="22"/>
          <w:szCs w:val="22"/>
        </w:rPr>
        <w:t xml:space="preserve"> Porte hermétique </w:t>
      </w:r>
      <w:r w:rsidR="00C2632D">
        <w:rPr>
          <w:rFonts w:ascii="Calibri" w:hAnsi="Calibri"/>
          <w:sz w:val="22"/>
          <w:szCs w:val="22"/>
        </w:rPr>
        <w:t>avec ferme</w:t>
      </w:r>
      <w:r w:rsidR="00DC20BD">
        <w:rPr>
          <w:rFonts w:ascii="Calibri" w:hAnsi="Calibri"/>
          <w:sz w:val="22"/>
          <w:szCs w:val="22"/>
        </w:rPr>
        <w:t>-</w:t>
      </w:r>
      <w:r w:rsidR="00C2632D">
        <w:rPr>
          <w:rFonts w:ascii="Calibri" w:hAnsi="Calibri"/>
          <w:sz w:val="22"/>
          <w:szCs w:val="22"/>
        </w:rPr>
        <w:t>porte hydraulique</w:t>
      </w:r>
      <w:r w:rsidRPr="006A3242">
        <w:rPr>
          <w:rFonts w:ascii="Calibri" w:hAnsi="Calibri"/>
          <w:sz w:val="22"/>
          <w:szCs w:val="22"/>
        </w:rPr>
        <w:t>, équipée d'un système de verrouillage sécurisé</w:t>
      </w:r>
      <w:r w:rsidR="000C5854">
        <w:rPr>
          <w:rFonts w:ascii="Calibri" w:hAnsi="Calibri"/>
          <w:sz w:val="22"/>
          <w:szCs w:val="22"/>
        </w:rPr>
        <w:t xml:space="preserve"> (proposition du prestataire)</w:t>
      </w:r>
      <w:r w:rsidRPr="006A3242">
        <w:rPr>
          <w:rFonts w:ascii="Calibri" w:hAnsi="Calibri"/>
          <w:sz w:val="22"/>
          <w:szCs w:val="22"/>
        </w:rPr>
        <w:t>.</w:t>
      </w:r>
    </w:p>
    <w:p w14:paraId="105E0517" w14:textId="77777777" w:rsidR="006A3242" w:rsidRPr="006A3242" w:rsidRDefault="006A3242" w:rsidP="001E29B6">
      <w:pPr>
        <w:pStyle w:val="Paragraphedeliste2"/>
        <w:numPr>
          <w:ilvl w:val="1"/>
          <w:numId w:val="5"/>
        </w:numPr>
        <w:spacing w:line="276" w:lineRule="auto"/>
        <w:contextualSpacing/>
        <w:jc w:val="both"/>
        <w:rPr>
          <w:rFonts w:ascii="Calibri" w:hAnsi="Calibri"/>
          <w:sz w:val="22"/>
          <w:szCs w:val="22"/>
        </w:rPr>
      </w:pPr>
      <w:r w:rsidRPr="006A3242">
        <w:rPr>
          <w:rFonts w:ascii="Calibri" w:hAnsi="Calibri"/>
          <w:b/>
          <w:bCs/>
          <w:sz w:val="22"/>
          <w:szCs w:val="22"/>
        </w:rPr>
        <w:t>Équipements intérieurs :</w:t>
      </w:r>
    </w:p>
    <w:p w14:paraId="01F5F2A4" w14:textId="5686EB06" w:rsidR="006A3242" w:rsidRPr="006A3242" w:rsidRDefault="006A3242" w:rsidP="001E29B6">
      <w:pPr>
        <w:pStyle w:val="Paragraphedeliste2"/>
        <w:numPr>
          <w:ilvl w:val="2"/>
          <w:numId w:val="5"/>
        </w:numPr>
        <w:spacing w:line="276" w:lineRule="auto"/>
        <w:contextualSpacing/>
        <w:jc w:val="both"/>
        <w:rPr>
          <w:rFonts w:ascii="Calibri" w:hAnsi="Calibri"/>
          <w:sz w:val="22"/>
          <w:szCs w:val="22"/>
        </w:rPr>
      </w:pPr>
      <w:r w:rsidRPr="006A3242">
        <w:rPr>
          <w:rFonts w:ascii="Calibri" w:hAnsi="Calibri"/>
          <w:sz w:val="22"/>
          <w:szCs w:val="22"/>
        </w:rPr>
        <w:t>Étagères en acier inoxydable pour le stockage des produits</w:t>
      </w:r>
      <w:r w:rsidR="00C2632D">
        <w:rPr>
          <w:rFonts w:ascii="Calibri" w:hAnsi="Calibri"/>
          <w:sz w:val="22"/>
          <w:szCs w:val="22"/>
        </w:rPr>
        <w:t xml:space="preserve"> halieutiques (voir schéma)</w:t>
      </w:r>
      <w:r w:rsidR="00DC20BD">
        <w:rPr>
          <w:rFonts w:ascii="Calibri" w:hAnsi="Calibri"/>
          <w:sz w:val="22"/>
          <w:szCs w:val="22"/>
        </w:rPr>
        <w:t xml:space="preserve"> + 5 palettes en plastique alimentaire</w:t>
      </w:r>
    </w:p>
    <w:p w14:paraId="536A224B" w14:textId="77777777" w:rsidR="006A3242" w:rsidRDefault="006A3242" w:rsidP="001E29B6">
      <w:pPr>
        <w:pStyle w:val="Paragraphedeliste2"/>
        <w:numPr>
          <w:ilvl w:val="2"/>
          <w:numId w:val="5"/>
        </w:numPr>
        <w:spacing w:line="276" w:lineRule="auto"/>
        <w:contextualSpacing/>
        <w:jc w:val="both"/>
        <w:rPr>
          <w:rFonts w:ascii="Calibri" w:hAnsi="Calibri"/>
          <w:sz w:val="22"/>
          <w:szCs w:val="22"/>
        </w:rPr>
      </w:pPr>
      <w:r w:rsidRPr="006A3242">
        <w:rPr>
          <w:rFonts w:ascii="Calibri" w:hAnsi="Calibri"/>
          <w:sz w:val="22"/>
          <w:szCs w:val="22"/>
        </w:rPr>
        <w:t>Système d'éclairage intérieur résistant à l'humidité.</w:t>
      </w:r>
    </w:p>
    <w:p w14:paraId="0AFD6EA9" w14:textId="10669A61" w:rsidR="001D0035" w:rsidRDefault="001D0035" w:rsidP="001D0035">
      <w:pPr>
        <w:pStyle w:val="Paragraphedeliste2"/>
        <w:spacing w:line="276" w:lineRule="auto"/>
        <w:contextualSpacing/>
        <w:jc w:val="both"/>
        <w:rPr>
          <w:rFonts w:ascii="Calibri" w:hAnsi="Calibri"/>
          <w:sz w:val="22"/>
          <w:szCs w:val="22"/>
        </w:rPr>
      </w:pPr>
      <w:r>
        <w:rPr>
          <w:rFonts w:ascii="Calibri" w:hAnsi="Calibri"/>
          <w:noProof/>
          <w:sz w:val="22"/>
          <w:szCs w:val="22"/>
        </w:rPr>
        <w:drawing>
          <wp:inline distT="0" distB="0" distL="0" distR="0" wp14:anchorId="1D26D23B" wp14:editId="638D0C11">
            <wp:extent cx="3486637" cy="5039428"/>
            <wp:effectExtent l="0" t="0" r="0" b="0"/>
            <wp:docPr id="158300330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003305" name="Image 1583003305"/>
                    <pic:cNvPicPr/>
                  </pic:nvPicPr>
                  <pic:blipFill>
                    <a:blip r:embed="rId11">
                      <a:extLst>
                        <a:ext uri="{28A0092B-C50C-407E-A947-70E740481C1C}">
                          <a14:useLocalDpi xmlns:a14="http://schemas.microsoft.com/office/drawing/2010/main" val="0"/>
                        </a:ext>
                      </a:extLst>
                    </a:blip>
                    <a:stretch>
                      <a:fillRect/>
                    </a:stretch>
                  </pic:blipFill>
                  <pic:spPr>
                    <a:xfrm>
                      <a:off x="0" y="0"/>
                      <a:ext cx="3486637" cy="5039428"/>
                    </a:xfrm>
                    <a:prstGeom prst="rect">
                      <a:avLst/>
                    </a:prstGeom>
                  </pic:spPr>
                </pic:pic>
              </a:graphicData>
            </a:graphic>
          </wp:inline>
        </w:drawing>
      </w:r>
    </w:p>
    <w:p w14:paraId="627C29AC" w14:textId="77777777" w:rsidR="001D0035" w:rsidRPr="006A3242" w:rsidRDefault="001D0035" w:rsidP="001D0035">
      <w:pPr>
        <w:pStyle w:val="Paragraphedeliste2"/>
        <w:spacing w:line="276" w:lineRule="auto"/>
        <w:ind w:left="0"/>
        <w:contextualSpacing/>
        <w:jc w:val="both"/>
        <w:rPr>
          <w:rFonts w:ascii="Calibri" w:hAnsi="Calibri"/>
          <w:sz w:val="22"/>
          <w:szCs w:val="22"/>
        </w:rPr>
      </w:pPr>
    </w:p>
    <w:p w14:paraId="29B2713D" w14:textId="77777777" w:rsidR="006A3242" w:rsidRPr="006A3242" w:rsidRDefault="006A3242" w:rsidP="001E29B6">
      <w:pPr>
        <w:pStyle w:val="Paragraphedeliste2"/>
        <w:numPr>
          <w:ilvl w:val="0"/>
          <w:numId w:val="5"/>
        </w:numPr>
        <w:spacing w:line="276" w:lineRule="auto"/>
        <w:contextualSpacing/>
        <w:jc w:val="both"/>
        <w:rPr>
          <w:rFonts w:ascii="Calibri" w:hAnsi="Calibri"/>
          <w:sz w:val="22"/>
          <w:szCs w:val="22"/>
        </w:rPr>
      </w:pPr>
      <w:r w:rsidRPr="006A3242">
        <w:rPr>
          <w:rFonts w:ascii="Calibri" w:hAnsi="Calibri"/>
          <w:b/>
          <w:bCs/>
          <w:sz w:val="22"/>
          <w:szCs w:val="22"/>
        </w:rPr>
        <w:t>Points de vente (9 m²) :</w:t>
      </w:r>
    </w:p>
    <w:p w14:paraId="3DAF0169" w14:textId="77777777" w:rsidR="006A3242" w:rsidRPr="006A3242" w:rsidRDefault="006A3242" w:rsidP="001E29B6">
      <w:pPr>
        <w:pStyle w:val="Paragraphedeliste2"/>
        <w:numPr>
          <w:ilvl w:val="1"/>
          <w:numId w:val="5"/>
        </w:numPr>
        <w:spacing w:line="276" w:lineRule="auto"/>
        <w:contextualSpacing/>
        <w:jc w:val="both"/>
        <w:rPr>
          <w:rFonts w:ascii="Calibri" w:hAnsi="Calibri"/>
          <w:sz w:val="22"/>
          <w:szCs w:val="22"/>
        </w:rPr>
      </w:pPr>
      <w:r w:rsidRPr="006A3242">
        <w:rPr>
          <w:rFonts w:ascii="Calibri" w:hAnsi="Calibri"/>
          <w:b/>
          <w:bCs/>
          <w:sz w:val="22"/>
          <w:szCs w:val="22"/>
        </w:rPr>
        <w:t>Structure :</w:t>
      </w:r>
      <w:r w:rsidRPr="006A3242">
        <w:rPr>
          <w:rFonts w:ascii="Calibri" w:hAnsi="Calibri"/>
          <w:sz w:val="22"/>
          <w:szCs w:val="22"/>
        </w:rPr>
        <w:t xml:space="preserve"> Cabine en acier galvanisé avec panneaux isolants, équipée d'une façade vitrée permettant une bonne visibilité des produits exposés.</w:t>
      </w:r>
    </w:p>
    <w:p w14:paraId="7DD5E139" w14:textId="77777777" w:rsidR="006A3242" w:rsidRDefault="006A3242" w:rsidP="001E29B6">
      <w:pPr>
        <w:pStyle w:val="Paragraphedeliste2"/>
        <w:numPr>
          <w:ilvl w:val="1"/>
          <w:numId w:val="5"/>
        </w:numPr>
        <w:spacing w:line="276" w:lineRule="auto"/>
        <w:contextualSpacing/>
        <w:jc w:val="both"/>
        <w:rPr>
          <w:rFonts w:ascii="Calibri" w:hAnsi="Calibri"/>
          <w:sz w:val="22"/>
          <w:szCs w:val="22"/>
        </w:rPr>
      </w:pPr>
      <w:r w:rsidRPr="006A3242">
        <w:rPr>
          <w:rFonts w:ascii="Calibri" w:hAnsi="Calibri"/>
          <w:b/>
          <w:bCs/>
          <w:sz w:val="22"/>
          <w:szCs w:val="22"/>
        </w:rPr>
        <w:t>Aménagement :</w:t>
      </w:r>
      <w:r w:rsidRPr="006A3242">
        <w:rPr>
          <w:rFonts w:ascii="Calibri" w:hAnsi="Calibri"/>
          <w:sz w:val="22"/>
          <w:szCs w:val="22"/>
        </w:rPr>
        <w:t xml:space="preserve"> Comptoir de vente intégré, espace d'affichage pour les produits, et vitrines réfrigérées si nécessaire.</w:t>
      </w:r>
    </w:p>
    <w:p w14:paraId="709003C0" w14:textId="1D64E1AB" w:rsidR="00F16C7E" w:rsidRDefault="00734D14" w:rsidP="00F16C7E">
      <w:pPr>
        <w:pStyle w:val="Paragraphedeliste2"/>
        <w:spacing w:line="276" w:lineRule="auto"/>
        <w:ind w:left="1440"/>
        <w:contextualSpacing/>
        <w:jc w:val="both"/>
        <w:rPr>
          <w:rFonts w:ascii="Calibri" w:hAnsi="Calibri"/>
          <w:b/>
          <w:bCs/>
          <w:sz w:val="22"/>
          <w:szCs w:val="22"/>
        </w:rPr>
      </w:pPr>
      <w:r>
        <w:rPr>
          <w:rFonts w:ascii="Calibri" w:hAnsi="Calibri"/>
          <w:b/>
          <w:bCs/>
          <w:sz w:val="22"/>
          <w:szCs w:val="22"/>
        </w:rPr>
        <w:t>Rideaux électriques</w:t>
      </w:r>
    </w:p>
    <w:p w14:paraId="62FAB5EC" w14:textId="2BC12B6D" w:rsidR="00F16C7E" w:rsidRPr="006A3242" w:rsidRDefault="00F16C7E" w:rsidP="00F16C7E">
      <w:pPr>
        <w:pStyle w:val="Paragraphedeliste2"/>
        <w:spacing w:line="276" w:lineRule="auto"/>
        <w:ind w:left="1440"/>
        <w:contextualSpacing/>
        <w:jc w:val="both"/>
        <w:rPr>
          <w:rFonts w:ascii="Calibri" w:hAnsi="Calibri"/>
          <w:sz w:val="22"/>
          <w:szCs w:val="22"/>
        </w:rPr>
      </w:pPr>
      <w:r>
        <w:rPr>
          <w:rFonts w:ascii="Calibri" w:hAnsi="Calibri"/>
          <w:b/>
          <w:bCs/>
          <w:sz w:val="22"/>
          <w:szCs w:val="22"/>
        </w:rPr>
        <w:t xml:space="preserve">Porte </w:t>
      </w:r>
      <w:r w:rsidR="00734D14">
        <w:rPr>
          <w:rFonts w:ascii="Calibri" w:hAnsi="Calibri"/>
          <w:b/>
          <w:bCs/>
          <w:sz w:val="22"/>
          <w:szCs w:val="22"/>
        </w:rPr>
        <w:t>sécurisée</w:t>
      </w:r>
      <w:r>
        <w:rPr>
          <w:rFonts w:ascii="Calibri" w:hAnsi="Calibri"/>
          <w:b/>
          <w:bCs/>
          <w:sz w:val="22"/>
          <w:szCs w:val="22"/>
        </w:rPr>
        <w:t xml:space="preserve"> pour accès du vendeur</w:t>
      </w:r>
    </w:p>
    <w:p w14:paraId="112E3DDF" w14:textId="77777777" w:rsidR="006A3242" w:rsidRPr="006A3242" w:rsidRDefault="006A3242" w:rsidP="001E29B6">
      <w:pPr>
        <w:pStyle w:val="Paragraphedeliste2"/>
        <w:numPr>
          <w:ilvl w:val="1"/>
          <w:numId w:val="5"/>
        </w:numPr>
        <w:spacing w:line="276" w:lineRule="auto"/>
        <w:contextualSpacing/>
        <w:jc w:val="both"/>
        <w:rPr>
          <w:rFonts w:ascii="Calibri" w:hAnsi="Calibri"/>
          <w:sz w:val="22"/>
          <w:szCs w:val="22"/>
        </w:rPr>
      </w:pPr>
      <w:r w:rsidRPr="006A3242">
        <w:rPr>
          <w:rFonts w:ascii="Calibri" w:hAnsi="Calibri"/>
          <w:b/>
          <w:bCs/>
          <w:sz w:val="22"/>
          <w:szCs w:val="22"/>
        </w:rPr>
        <w:t>Équipements :</w:t>
      </w:r>
    </w:p>
    <w:p w14:paraId="360858B9" w14:textId="77777777" w:rsidR="006A3242" w:rsidRPr="006A3242" w:rsidRDefault="006A3242" w:rsidP="001E29B6">
      <w:pPr>
        <w:pStyle w:val="Paragraphedeliste2"/>
        <w:numPr>
          <w:ilvl w:val="2"/>
          <w:numId w:val="5"/>
        </w:numPr>
        <w:spacing w:line="276" w:lineRule="auto"/>
        <w:contextualSpacing/>
        <w:jc w:val="both"/>
        <w:rPr>
          <w:rFonts w:ascii="Calibri" w:hAnsi="Calibri"/>
          <w:sz w:val="22"/>
          <w:szCs w:val="22"/>
        </w:rPr>
      </w:pPr>
      <w:r w:rsidRPr="006A3242">
        <w:rPr>
          <w:rFonts w:ascii="Calibri" w:hAnsi="Calibri"/>
          <w:sz w:val="22"/>
          <w:szCs w:val="22"/>
        </w:rPr>
        <w:t>Prises électriques pour les équipements de vente (caisse, balance, etc.).</w:t>
      </w:r>
    </w:p>
    <w:p w14:paraId="79407A55" w14:textId="77777777" w:rsidR="006A3242" w:rsidRPr="006A3242" w:rsidRDefault="006A3242" w:rsidP="001E29B6">
      <w:pPr>
        <w:pStyle w:val="Paragraphedeliste2"/>
        <w:numPr>
          <w:ilvl w:val="2"/>
          <w:numId w:val="5"/>
        </w:numPr>
        <w:spacing w:line="276" w:lineRule="auto"/>
        <w:contextualSpacing/>
        <w:jc w:val="both"/>
        <w:rPr>
          <w:rFonts w:ascii="Calibri" w:hAnsi="Calibri"/>
          <w:sz w:val="22"/>
          <w:szCs w:val="22"/>
        </w:rPr>
      </w:pPr>
      <w:r w:rsidRPr="006A3242">
        <w:rPr>
          <w:rFonts w:ascii="Calibri" w:hAnsi="Calibri"/>
          <w:sz w:val="22"/>
          <w:szCs w:val="22"/>
        </w:rPr>
        <w:t>Éclairage LED pour l'intérieur et l'extérieur du point de vente.</w:t>
      </w:r>
    </w:p>
    <w:p w14:paraId="39A219DF" w14:textId="77777777" w:rsidR="006A3242" w:rsidRPr="006A3242" w:rsidRDefault="006A3242" w:rsidP="001E29B6">
      <w:pPr>
        <w:pStyle w:val="Paragraphedeliste2"/>
        <w:numPr>
          <w:ilvl w:val="2"/>
          <w:numId w:val="5"/>
        </w:numPr>
        <w:spacing w:line="276" w:lineRule="auto"/>
        <w:contextualSpacing/>
        <w:jc w:val="both"/>
        <w:rPr>
          <w:rFonts w:ascii="Calibri" w:hAnsi="Calibri"/>
          <w:sz w:val="22"/>
          <w:szCs w:val="22"/>
        </w:rPr>
      </w:pPr>
      <w:r w:rsidRPr="006A3242">
        <w:rPr>
          <w:rFonts w:ascii="Calibri" w:hAnsi="Calibri"/>
          <w:sz w:val="22"/>
          <w:szCs w:val="22"/>
        </w:rPr>
        <w:lastRenderedPageBreak/>
        <w:t>Revêtement de sol en matériau résistant aux chocs et facile à nettoyer.</w:t>
      </w:r>
    </w:p>
    <w:p w14:paraId="1AC757C1" w14:textId="77777777" w:rsidR="006A3242" w:rsidRDefault="006A3242" w:rsidP="001E29B6">
      <w:pPr>
        <w:pStyle w:val="Paragraphedeliste2"/>
        <w:numPr>
          <w:ilvl w:val="2"/>
          <w:numId w:val="5"/>
        </w:numPr>
        <w:spacing w:line="276" w:lineRule="auto"/>
        <w:contextualSpacing/>
        <w:jc w:val="both"/>
        <w:rPr>
          <w:rFonts w:ascii="Calibri" w:hAnsi="Calibri"/>
          <w:sz w:val="22"/>
          <w:szCs w:val="22"/>
        </w:rPr>
      </w:pPr>
      <w:r w:rsidRPr="006A3242">
        <w:rPr>
          <w:rFonts w:ascii="Calibri" w:hAnsi="Calibri"/>
          <w:sz w:val="22"/>
          <w:szCs w:val="22"/>
        </w:rPr>
        <w:t>Auvent extérieur pour protéger les clients des intempéries.</w:t>
      </w:r>
    </w:p>
    <w:p w14:paraId="56564568" w14:textId="59301A47" w:rsidR="00F16C7E" w:rsidRDefault="00F16C7E" w:rsidP="001E29B6">
      <w:pPr>
        <w:pStyle w:val="Paragraphedeliste2"/>
        <w:numPr>
          <w:ilvl w:val="2"/>
          <w:numId w:val="5"/>
        </w:numPr>
        <w:spacing w:line="276" w:lineRule="auto"/>
        <w:contextualSpacing/>
        <w:jc w:val="both"/>
        <w:rPr>
          <w:rFonts w:ascii="Calibri" w:hAnsi="Calibri"/>
          <w:sz w:val="22"/>
          <w:szCs w:val="22"/>
        </w:rPr>
      </w:pPr>
      <w:r>
        <w:rPr>
          <w:rFonts w:ascii="Calibri" w:hAnsi="Calibri"/>
          <w:sz w:val="22"/>
          <w:szCs w:val="22"/>
        </w:rPr>
        <w:t xml:space="preserve">Frigo coffre minimum 380 litres. </w:t>
      </w:r>
    </w:p>
    <w:p w14:paraId="0F821EED" w14:textId="6BFAD267" w:rsidR="00FC585C" w:rsidRDefault="00B67BE6" w:rsidP="00626315">
      <w:pPr>
        <w:pStyle w:val="Paragraphedeliste2"/>
        <w:spacing w:line="276" w:lineRule="auto"/>
        <w:contextualSpacing/>
        <w:jc w:val="center"/>
        <w:rPr>
          <w:rFonts w:ascii="Calibri" w:hAnsi="Calibri"/>
          <w:sz w:val="22"/>
          <w:szCs w:val="22"/>
        </w:rPr>
      </w:pPr>
      <w:r>
        <w:rPr>
          <w:rFonts w:ascii="Calibri" w:hAnsi="Calibri"/>
          <w:noProof/>
          <w:sz w:val="22"/>
          <w:szCs w:val="22"/>
        </w:rPr>
        <w:drawing>
          <wp:inline distT="0" distB="0" distL="0" distR="0" wp14:anchorId="3F0C0A7C" wp14:editId="7446DE40">
            <wp:extent cx="3476625" cy="3333750"/>
            <wp:effectExtent l="0" t="0" r="9525" b="0"/>
            <wp:docPr id="1901968535"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968535" name="Image 7"/>
                    <pic:cNvPicPr/>
                  </pic:nvPicPr>
                  <pic:blipFill rotWithShape="1">
                    <a:blip r:embed="rId12">
                      <a:extLst>
                        <a:ext uri="{28A0092B-C50C-407E-A947-70E740481C1C}">
                          <a14:useLocalDpi xmlns:a14="http://schemas.microsoft.com/office/drawing/2010/main" val="0"/>
                        </a:ext>
                      </a:extLst>
                    </a:blip>
                    <a:srcRect l="11320" t="12368" r="12160" b="14257"/>
                    <a:stretch/>
                  </pic:blipFill>
                  <pic:spPr bwMode="auto">
                    <a:xfrm>
                      <a:off x="0" y="0"/>
                      <a:ext cx="3476625" cy="3333750"/>
                    </a:xfrm>
                    <a:prstGeom prst="rect">
                      <a:avLst/>
                    </a:prstGeom>
                    <a:ln>
                      <a:noFill/>
                    </a:ln>
                    <a:extLst>
                      <a:ext uri="{53640926-AAD7-44D8-BBD7-CCE9431645EC}">
                        <a14:shadowObscured xmlns:a14="http://schemas.microsoft.com/office/drawing/2010/main"/>
                      </a:ext>
                    </a:extLst>
                  </pic:spPr>
                </pic:pic>
              </a:graphicData>
            </a:graphic>
          </wp:inline>
        </w:drawing>
      </w:r>
    </w:p>
    <w:p w14:paraId="469B79FC" w14:textId="77777777" w:rsidR="00FC585C" w:rsidRPr="006A3242" w:rsidRDefault="00FC585C" w:rsidP="00FC585C">
      <w:pPr>
        <w:pStyle w:val="Paragraphedeliste2"/>
        <w:spacing w:line="276" w:lineRule="auto"/>
        <w:contextualSpacing/>
        <w:jc w:val="both"/>
        <w:rPr>
          <w:rFonts w:ascii="Calibri" w:hAnsi="Calibri"/>
          <w:sz w:val="22"/>
          <w:szCs w:val="22"/>
        </w:rPr>
      </w:pPr>
    </w:p>
    <w:p w14:paraId="7887D626" w14:textId="026EB855" w:rsidR="00734D14" w:rsidRPr="001D0035" w:rsidRDefault="006E461B" w:rsidP="001E29B6">
      <w:pPr>
        <w:pStyle w:val="Paragraphedeliste2"/>
        <w:numPr>
          <w:ilvl w:val="0"/>
          <w:numId w:val="5"/>
        </w:numPr>
        <w:spacing w:line="276" w:lineRule="auto"/>
        <w:contextualSpacing/>
        <w:jc w:val="both"/>
        <w:rPr>
          <w:rFonts w:ascii="Calibri" w:hAnsi="Calibri"/>
          <w:sz w:val="22"/>
          <w:szCs w:val="22"/>
        </w:rPr>
      </w:pPr>
      <w:r>
        <w:rPr>
          <w:rFonts w:ascii="Calibri" w:hAnsi="Calibri"/>
          <w:b/>
          <w:bCs/>
          <w:sz w:val="22"/>
          <w:szCs w:val="22"/>
        </w:rPr>
        <w:t xml:space="preserve">Cabine </w:t>
      </w:r>
      <w:proofErr w:type="gramStart"/>
      <w:r>
        <w:rPr>
          <w:rFonts w:ascii="Calibri" w:hAnsi="Calibri"/>
          <w:b/>
          <w:bCs/>
          <w:sz w:val="22"/>
          <w:szCs w:val="22"/>
        </w:rPr>
        <w:t>médicale</w:t>
      </w:r>
      <w:r w:rsidR="00DB1C30">
        <w:rPr>
          <w:rFonts w:ascii="Calibri" w:hAnsi="Calibri"/>
          <w:b/>
          <w:bCs/>
          <w:sz w:val="22"/>
          <w:szCs w:val="22"/>
        </w:rPr>
        <w:t xml:space="preserve"> </w:t>
      </w:r>
      <w:r w:rsidR="00734D14" w:rsidRPr="006A3242">
        <w:rPr>
          <w:rFonts w:ascii="Calibri" w:hAnsi="Calibri"/>
          <w:b/>
          <w:bCs/>
          <w:sz w:val="22"/>
          <w:szCs w:val="22"/>
        </w:rPr>
        <w:t xml:space="preserve"> (</w:t>
      </w:r>
      <w:proofErr w:type="gramEnd"/>
      <w:r w:rsidR="00734D14" w:rsidRPr="006A3242">
        <w:rPr>
          <w:rFonts w:ascii="Calibri" w:hAnsi="Calibri"/>
          <w:b/>
          <w:bCs/>
          <w:sz w:val="22"/>
          <w:szCs w:val="22"/>
        </w:rPr>
        <w:t>1</w:t>
      </w:r>
      <w:r w:rsidR="00D05AE7">
        <w:rPr>
          <w:rFonts w:ascii="Calibri" w:hAnsi="Calibri"/>
          <w:b/>
          <w:bCs/>
          <w:sz w:val="22"/>
          <w:szCs w:val="22"/>
        </w:rPr>
        <w:t>6</w:t>
      </w:r>
      <w:r w:rsidR="00734D14" w:rsidRPr="006A3242">
        <w:rPr>
          <w:rFonts w:ascii="Calibri" w:hAnsi="Calibri"/>
          <w:b/>
          <w:bCs/>
          <w:sz w:val="22"/>
          <w:szCs w:val="22"/>
        </w:rPr>
        <w:t xml:space="preserve"> m², </w:t>
      </w:r>
      <w:r w:rsidR="00D05AE7">
        <w:rPr>
          <w:rFonts w:ascii="Calibri" w:hAnsi="Calibri"/>
          <w:b/>
          <w:bCs/>
          <w:sz w:val="22"/>
          <w:szCs w:val="22"/>
        </w:rPr>
        <w:t>4</w:t>
      </w:r>
      <w:r w:rsidR="00734D14" w:rsidRPr="006A3242">
        <w:rPr>
          <w:rFonts w:ascii="Calibri" w:hAnsi="Calibri"/>
          <w:b/>
          <w:bCs/>
          <w:sz w:val="22"/>
          <w:szCs w:val="22"/>
        </w:rPr>
        <w:t>m x 4m) :</w:t>
      </w:r>
      <w:r w:rsidR="00E64F16">
        <w:rPr>
          <w:rFonts w:ascii="Calibri" w:hAnsi="Calibri"/>
          <w:b/>
          <w:bCs/>
          <w:sz w:val="22"/>
          <w:szCs w:val="22"/>
        </w:rPr>
        <w:t xml:space="preserve"> </w:t>
      </w:r>
      <w:r w:rsidR="00DB1C30">
        <w:rPr>
          <w:rFonts w:ascii="Calibri" w:hAnsi="Calibri"/>
          <w:b/>
          <w:bCs/>
          <w:sz w:val="22"/>
          <w:szCs w:val="22"/>
        </w:rPr>
        <w:t xml:space="preserve">une destinée à l’infirmier et une au médecin (2 par </w:t>
      </w:r>
      <w:r w:rsidR="00943B63">
        <w:rPr>
          <w:rFonts w:ascii="Calibri" w:hAnsi="Calibri"/>
          <w:b/>
          <w:bCs/>
          <w:sz w:val="22"/>
          <w:szCs w:val="22"/>
        </w:rPr>
        <w:t>port de pêche</w:t>
      </w:r>
      <w:r w:rsidR="00DB1C30">
        <w:rPr>
          <w:rFonts w:ascii="Calibri" w:hAnsi="Calibri"/>
          <w:b/>
          <w:bCs/>
          <w:sz w:val="22"/>
          <w:szCs w:val="22"/>
        </w:rPr>
        <w:t>)</w:t>
      </w:r>
    </w:p>
    <w:p w14:paraId="0E2F76D4" w14:textId="77777777" w:rsidR="00734D14" w:rsidRPr="006A3242" w:rsidRDefault="00734D14" w:rsidP="001E29B6">
      <w:pPr>
        <w:pStyle w:val="Paragraphedeliste2"/>
        <w:numPr>
          <w:ilvl w:val="1"/>
          <w:numId w:val="5"/>
        </w:numPr>
        <w:spacing w:line="276" w:lineRule="auto"/>
        <w:contextualSpacing/>
        <w:jc w:val="both"/>
        <w:rPr>
          <w:rFonts w:ascii="Calibri" w:hAnsi="Calibri"/>
          <w:sz w:val="22"/>
          <w:szCs w:val="22"/>
        </w:rPr>
      </w:pPr>
      <w:r w:rsidRPr="006A3242">
        <w:rPr>
          <w:rFonts w:ascii="Calibri" w:hAnsi="Calibri"/>
          <w:b/>
          <w:bCs/>
          <w:sz w:val="22"/>
          <w:szCs w:val="22"/>
        </w:rPr>
        <w:t>Structure :</w:t>
      </w:r>
      <w:r w:rsidRPr="006A3242">
        <w:rPr>
          <w:rFonts w:ascii="Calibri" w:hAnsi="Calibri"/>
          <w:sz w:val="22"/>
          <w:szCs w:val="22"/>
        </w:rPr>
        <w:t xml:space="preserve"> Cabine préfabriquée en acier galvanisé, résistante aux intempéries et isolée thermiquement pour assurer un confort optimal en toutes saisons. Les parois et le toit doivent être isolés avec un matériau ignifuge.</w:t>
      </w:r>
    </w:p>
    <w:p w14:paraId="4DEE62C7" w14:textId="77777777" w:rsidR="00734D14" w:rsidRPr="006A3242" w:rsidRDefault="00734D14" w:rsidP="001E29B6">
      <w:pPr>
        <w:pStyle w:val="Paragraphedeliste2"/>
        <w:numPr>
          <w:ilvl w:val="1"/>
          <w:numId w:val="5"/>
        </w:numPr>
        <w:spacing w:line="276" w:lineRule="auto"/>
        <w:contextualSpacing/>
        <w:jc w:val="both"/>
        <w:rPr>
          <w:rFonts w:ascii="Calibri" w:hAnsi="Calibri"/>
          <w:sz w:val="22"/>
          <w:szCs w:val="22"/>
        </w:rPr>
      </w:pPr>
      <w:r w:rsidRPr="006A3242">
        <w:rPr>
          <w:rFonts w:ascii="Calibri" w:hAnsi="Calibri"/>
          <w:b/>
          <w:bCs/>
          <w:sz w:val="22"/>
          <w:szCs w:val="22"/>
        </w:rPr>
        <w:t>Revêtement intérieur :</w:t>
      </w:r>
      <w:r w:rsidRPr="006A3242">
        <w:rPr>
          <w:rFonts w:ascii="Calibri" w:hAnsi="Calibri"/>
          <w:sz w:val="22"/>
          <w:szCs w:val="22"/>
        </w:rPr>
        <w:t xml:space="preserve"> Panneaux </w:t>
      </w:r>
      <w:r>
        <w:rPr>
          <w:rFonts w:ascii="Calibri" w:hAnsi="Calibri"/>
          <w:sz w:val="22"/>
          <w:szCs w:val="22"/>
        </w:rPr>
        <w:t>sandwich</w:t>
      </w:r>
      <w:r w:rsidRPr="006A3242">
        <w:rPr>
          <w:rFonts w:ascii="Calibri" w:hAnsi="Calibri"/>
          <w:sz w:val="22"/>
          <w:szCs w:val="22"/>
        </w:rPr>
        <w:t xml:space="preserve"> ou matériaux similaires, avec des finitions de qualité pour un environnement de travail agréable</w:t>
      </w:r>
      <w:r>
        <w:rPr>
          <w:rFonts w:ascii="Calibri" w:hAnsi="Calibri"/>
          <w:sz w:val="22"/>
          <w:szCs w:val="22"/>
        </w:rPr>
        <w:t xml:space="preserve"> avec un parterre résistant au nettoyage.</w:t>
      </w:r>
    </w:p>
    <w:p w14:paraId="4D505C3C" w14:textId="77777777" w:rsidR="00734D14" w:rsidRPr="006A3242" w:rsidRDefault="00734D14" w:rsidP="001E29B6">
      <w:pPr>
        <w:pStyle w:val="Paragraphedeliste2"/>
        <w:numPr>
          <w:ilvl w:val="1"/>
          <w:numId w:val="5"/>
        </w:numPr>
        <w:spacing w:line="276" w:lineRule="auto"/>
        <w:contextualSpacing/>
        <w:jc w:val="both"/>
        <w:rPr>
          <w:rFonts w:ascii="Calibri" w:hAnsi="Calibri"/>
          <w:sz w:val="22"/>
          <w:szCs w:val="22"/>
        </w:rPr>
      </w:pPr>
      <w:r w:rsidRPr="006A3242">
        <w:rPr>
          <w:rFonts w:ascii="Calibri" w:hAnsi="Calibri"/>
          <w:b/>
          <w:bCs/>
          <w:sz w:val="22"/>
          <w:szCs w:val="22"/>
        </w:rPr>
        <w:t>Équipements :</w:t>
      </w:r>
    </w:p>
    <w:p w14:paraId="1EEF51E0" w14:textId="77777777" w:rsidR="00734D14" w:rsidRPr="006A3242" w:rsidRDefault="00734D14" w:rsidP="001E29B6">
      <w:pPr>
        <w:pStyle w:val="Paragraphedeliste2"/>
        <w:numPr>
          <w:ilvl w:val="2"/>
          <w:numId w:val="5"/>
        </w:numPr>
        <w:spacing w:line="276" w:lineRule="auto"/>
        <w:contextualSpacing/>
        <w:jc w:val="both"/>
        <w:rPr>
          <w:rFonts w:ascii="Calibri" w:hAnsi="Calibri"/>
          <w:sz w:val="22"/>
          <w:szCs w:val="22"/>
        </w:rPr>
      </w:pPr>
      <w:r w:rsidRPr="006A3242">
        <w:rPr>
          <w:rFonts w:ascii="Calibri" w:hAnsi="Calibri"/>
          <w:sz w:val="22"/>
          <w:szCs w:val="22"/>
        </w:rPr>
        <w:t xml:space="preserve">Prises électriques aux normes </w:t>
      </w:r>
      <w:r>
        <w:rPr>
          <w:rFonts w:ascii="Calibri" w:hAnsi="Calibri"/>
          <w:sz w:val="22"/>
          <w:szCs w:val="22"/>
        </w:rPr>
        <w:t xml:space="preserve">et pratique </w:t>
      </w:r>
    </w:p>
    <w:p w14:paraId="5E24BD50" w14:textId="77777777" w:rsidR="00734D14" w:rsidRPr="006A3242" w:rsidRDefault="00734D14" w:rsidP="001E29B6">
      <w:pPr>
        <w:pStyle w:val="Paragraphedeliste2"/>
        <w:numPr>
          <w:ilvl w:val="2"/>
          <w:numId w:val="5"/>
        </w:numPr>
        <w:spacing w:line="276" w:lineRule="auto"/>
        <w:contextualSpacing/>
        <w:jc w:val="both"/>
        <w:rPr>
          <w:rFonts w:ascii="Calibri" w:hAnsi="Calibri"/>
          <w:sz w:val="22"/>
          <w:szCs w:val="22"/>
        </w:rPr>
      </w:pPr>
      <w:r w:rsidRPr="006A3242">
        <w:rPr>
          <w:rFonts w:ascii="Calibri" w:hAnsi="Calibri"/>
          <w:sz w:val="22"/>
          <w:szCs w:val="22"/>
        </w:rPr>
        <w:t>Système de climatisation</w:t>
      </w:r>
      <w:r>
        <w:rPr>
          <w:rFonts w:ascii="Calibri" w:hAnsi="Calibri"/>
          <w:sz w:val="22"/>
          <w:szCs w:val="22"/>
        </w:rPr>
        <w:t>/chauffage</w:t>
      </w:r>
      <w:r w:rsidRPr="006A3242">
        <w:rPr>
          <w:rFonts w:ascii="Calibri" w:hAnsi="Calibri"/>
          <w:sz w:val="22"/>
          <w:szCs w:val="22"/>
        </w:rPr>
        <w:t xml:space="preserve"> intégré pour le confort thermique</w:t>
      </w:r>
      <w:r>
        <w:rPr>
          <w:rFonts w:ascii="Calibri" w:hAnsi="Calibri"/>
          <w:sz w:val="22"/>
          <w:szCs w:val="22"/>
        </w:rPr>
        <w:t xml:space="preserve"> (12000 BTU min)</w:t>
      </w:r>
      <w:r w:rsidRPr="006A3242">
        <w:rPr>
          <w:rFonts w:ascii="Calibri" w:hAnsi="Calibri"/>
          <w:sz w:val="22"/>
          <w:szCs w:val="22"/>
        </w:rPr>
        <w:t>.</w:t>
      </w:r>
    </w:p>
    <w:p w14:paraId="427F9615" w14:textId="77777777" w:rsidR="00734D14" w:rsidRDefault="00734D14" w:rsidP="001E29B6">
      <w:pPr>
        <w:pStyle w:val="Paragraphedeliste2"/>
        <w:numPr>
          <w:ilvl w:val="2"/>
          <w:numId w:val="5"/>
        </w:numPr>
        <w:spacing w:line="276" w:lineRule="auto"/>
        <w:contextualSpacing/>
        <w:jc w:val="both"/>
        <w:rPr>
          <w:rFonts w:ascii="Calibri" w:hAnsi="Calibri"/>
          <w:sz w:val="22"/>
          <w:szCs w:val="22"/>
        </w:rPr>
      </w:pPr>
      <w:r w:rsidRPr="006A3242">
        <w:rPr>
          <w:rFonts w:ascii="Calibri" w:hAnsi="Calibri"/>
          <w:sz w:val="22"/>
          <w:szCs w:val="22"/>
        </w:rPr>
        <w:t xml:space="preserve">Mobilier inclus : </w:t>
      </w:r>
    </w:p>
    <w:p w14:paraId="33AD6C4F" w14:textId="77777777" w:rsidR="00734D14" w:rsidRDefault="00734D14" w:rsidP="001E29B6">
      <w:pPr>
        <w:pStyle w:val="Paragraphedeliste2"/>
        <w:numPr>
          <w:ilvl w:val="3"/>
          <w:numId w:val="5"/>
        </w:numPr>
        <w:spacing w:line="276" w:lineRule="auto"/>
        <w:contextualSpacing/>
        <w:jc w:val="both"/>
        <w:rPr>
          <w:rFonts w:ascii="Calibri" w:hAnsi="Calibri"/>
          <w:sz w:val="22"/>
          <w:szCs w:val="22"/>
        </w:rPr>
      </w:pPr>
      <w:r w:rsidRPr="006A3242">
        <w:rPr>
          <w:rFonts w:ascii="Calibri" w:hAnsi="Calibri"/>
          <w:sz w:val="22"/>
          <w:szCs w:val="22"/>
        </w:rPr>
        <w:t>Bureau</w:t>
      </w:r>
      <w:r>
        <w:rPr>
          <w:rFonts w:ascii="Calibri" w:hAnsi="Calibri"/>
          <w:sz w:val="22"/>
          <w:szCs w:val="22"/>
        </w:rPr>
        <w:t xml:space="preserve"> : 1,40 m + chaise opérateur (en filet) + caisson </w:t>
      </w:r>
    </w:p>
    <w:p w14:paraId="5D607032" w14:textId="661325A1" w:rsidR="006E461B" w:rsidRDefault="006E461B" w:rsidP="001E29B6">
      <w:pPr>
        <w:pStyle w:val="Paragraphedeliste2"/>
        <w:numPr>
          <w:ilvl w:val="3"/>
          <w:numId w:val="5"/>
        </w:numPr>
        <w:spacing w:line="276" w:lineRule="auto"/>
        <w:contextualSpacing/>
        <w:jc w:val="both"/>
        <w:rPr>
          <w:rFonts w:ascii="Calibri" w:hAnsi="Calibri"/>
          <w:sz w:val="22"/>
          <w:szCs w:val="22"/>
        </w:rPr>
      </w:pPr>
      <w:r>
        <w:rPr>
          <w:rFonts w:ascii="Calibri" w:hAnsi="Calibri"/>
          <w:sz w:val="22"/>
          <w:szCs w:val="22"/>
        </w:rPr>
        <w:t>Deux chaises visiteurs</w:t>
      </w:r>
    </w:p>
    <w:p w14:paraId="1F20F3E2" w14:textId="77777777" w:rsidR="00734D14" w:rsidRDefault="00734D14" w:rsidP="001E29B6">
      <w:pPr>
        <w:pStyle w:val="Paragraphedeliste2"/>
        <w:numPr>
          <w:ilvl w:val="3"/>
          <w:numId w:val="5"/>
        </w:numPr>
        <w:spacing w:line="276" w:lineRule="auto"/>
        <w:contextualSpacing/>
        <w:jc w:val="both"/>
        <w:rPr>
          <w:rFonts w:ascii="Calibri" w:hAnsi="Calibri"/>
          <w:sz w:val="22"/>
          <w:szCs w:val="22"/>
        </w:rPr>
      </w:pPr>
      <w:r w:rsidRPr="006A3242">
        <w:rPr>
          <w:rFonts w:ascii="Calibri" w:hAnsi="Calibri"/>
          <w:sz w:val="22"/>
          <w:szCs w:val="22"/>
        </w:rPr>
        <w:t>Armoire de rangement</w:t>
      </w:r>
      <w:r>
        <w:rPr>
          <w:rFonts w:ascii="Calibri" w:hAnsi="Calibri"/>
          <w:sz w:val="22"/>
          <w:szCs w:val="22"/>
        </w:rPr>
        <w:t xml:space="preserve"> haute avec deux compartiments verre et bois </w:t>
      </w:r>
      <w:r w:rsidRPr="006A3242">
        <w:rPr>
          <w:rFonts w:ascii="Calibri" w:hAnsi="Calibri"/>
          <w:sz w:val="22"/>
          <w:szCs w:val="22"/>
        </w:rPr>
        <w:t xml:space="preserve"> </w:t>
      </w:r>
    </w:p>
    <w:p w14:paraId="4E38EF21" w14:textId="21D0CA18" w:rsidR="00734D14" w:rsidRPr="005913DE" w:rsidRDefault="006E461B" w:rsidP="001E29B6">
      <w:pPr>
        <w:pStyle w:val="Paragraphedeliste2"/>
        <w:numPr>
          <w:ilvl w:val="3"/>
          <w:numId w:val="5"/>
        </w:numPr>
        <w:spacing w:line="276" w:lineRule="auto"/>
        <w:contextualSpacing/>
        <w:jc w:val="both"/>
        <w:rPr>
          <w:rFonts w:ascii="Calibri" w:hAnsi="Calibri"/>
          <w:sz w:val="22"/>
          <w:szCs w:val="22"/>
        </w:rPr>
      </w:pPr>
      <w:r>
        <w:rPr>
          <w:rFonts w:ascii="Calibri" w:hAnsi="Calibri"/>
          <w:sz w:val="22"/>
          <w:szCs w:val="22"/>
        </w:rPr>
        <w:t>Table de consultation</w:t>
      </w:r>
      <w:r w:rsidR="00DB1C30">
        <w:rPr>
          <w:rFonts w:ascii="Calibri" w:hAnsi="Calibri"/>
          <w:sz w:val="22"/>
          <w:szCs w:val="22"/>
        </w:rPr>
        <w:t xml:space="preserve"> + Paillasse pour celle du médecin</w:t>
      </w:r>
    </w:p>
    <w:p w14:paraId="793AB082" w14:textId="77777777" w:rsidR="00734D14" w:rsidRPr="006A3242" w:rsidRDefault="00734D14" w:rsidP="001E29B6">
      <w:pPr>
        <w:pStyle w:val="Paragraphedeliste2"/>
        <w:numPr>
          <w:ilvl w:val="2"/>
          <w:numId w:val="5"/>
        </w:numPr>
        <w:spacing w:line="276" w:lineRule="auto"/>
        <w:contextualSpacing/>
        <w:jc w:val="both"/>
        <w:rPr>
          <w:rFonts w:ascii="Calibri" w:hAnsi="Calibri"/>
          <w:sz w:val="22"/>
          <w:szCs w:val="22"/>
        </w:rPr>
      </w:pPr>
      <w:r w:rsidRPr="006A3242">
        <w:rPr>
          <w:rFonts w:ascii="Calibri" w:hAnsi="Calibri"/>
          <w:sz w:val="22"/>
          <w:szCs w:val="22"/>
        </w:rPr>
        <w:t>Éclairage LED intégré pour un éclairage optimal du bureau.</w:t>
      </w:r>
    </w:p>
    <w:p w14:paraId="5B925E2A" w14:textId="77777777" w:rsidR="00734D14" w:rsidRDefault="00734D14" w:rsidP="001E29B6">
      <w:pPr>
        <w:pStyle w:val="Paragraphedeliste2"/>
        <w:numPr>
          <w:ilvl w:val="2"/>
          <w:numId w:val="5"/>
        </w:numPr>
        <w:spacing w:line="276" w:lineRule="auto"/>
        <w:contextualSpacing/>
        <w:jc w:val="both"/>
        <w:rPr>
          <w:rFonts w:ascii="Calibri" w:hAnsi="Calibri"/>
          <w:sz w:val="22"/>
          <w:szCs w:val="22"/>
        </w:rPr>
      </w:pPr>
      <w:r>
        <w:rPr>
          <w:rFonts w:ascii="Calibri" w:hAnsi="Calibri"/>
          <w:sz w:val="22"/>
          <w:szCs w:val="22"/>
        </w:rPr>
        <w:t>Deux f</w:t>
      </w:r>
      <w:r w:rsidRPr="006A3242">
        <w:rPr>
          <w:rFonts w:ascii="Calibri" w:hAnsi="Calibri"/>
          <w:sz w:val="22"/>
          <w:szCs w:val="22"/>
        </w:rPr>
        <w:t xml:space="preserve">enêtres </w:t>
      </w:r>
      <w:r>
        <w:rPr>
          <w:rFonts w:ascii="Calibri" w:hAnsi="Calibri"/>
          <w:sz w:val="22"/>
          <w:szCs w:val="22"/>
        </w:rPr>
        <w:t xml:space="preserve">sur la façade d’entré </w:t>
      </w:r>
      <w:r w:rsidRPr="006A3242">
        <w:rPr>
          <w:rFonts w:ascii="Calibri" w:hAnsi="Calibri"/>
          <w:sz w:val="22"/>
          <w:szCs w:val="22"/>
        </w:rPr>
        <w:t xml:space="preserve">en double vitrage avec volets </w:t>
      </w:r>
      <w:r>
        <w:rPr>
          <w:rFonts w:ascii="Calibri" w:hAnsi="Calibri"/>
          <w:sz w:val="22"/>
          <w:szCs w:val="22"/>
        </w:rPr>
        <w:t xml:space="preserve">manuel </w:t>
      </w:r>
      <w:r w:rsidRPr="006A3242">
        <w:rPr>
          <w:rFonts w:ascii="Calibri" w:hAnsi="Calibri"/>
          <w:sz w:val="22"/>
          <w:szCs w:val="22"/>
        </w:rPr>
        <w:t>pour assurer l'isolation thermique et phonique.</w:t>
      </w:r>
    </w:p>
    <w:p w14:paraId="1BF0D31E" w14:textId="1AD283C8" w:rsidR="00E64F16" w:rsidRPr="006A3242" w:rsidRDefault="00E64F16" w:rsidP="001E29B6">
      <w:pPr>
        <w:pStyle w:val="Paragraphedeliste2"/>
        <w:numPr>
          <w:ilvl w:val="2"/>
          <w:numId w:val="5"/>
        </w:numPr>
        <w:spacing w:line="276" w:lineRule="auto"/>
        <w:contextualSpacing/>
        <w:jc w:val="both"/>
        <w:rPr>
          <w:rFonts w:ascii="Calibri" w:hAnsi="Calibri"/>
          <w:sz w:val="22"/>
          <w:szCs w:val="22"/>
        </w:rPr>
      </w:pPr>
      <w:r>
        <w:rPr>
          <w:rFonts w:ascii="Calibri" w:hAnsi="Calibri"/>
          <w:sz w:val="22"/>
          <w:szCs w:val="22"/>
        </w:rPr>
        <w:t xml:space="preserve">Meuble lavabo+ </w:t>
      </w:r>
      <w:r w:rsidR="00AF2CBC">
        <w:rPr>
          <w:rFonts w:ascii="Calibri" w:hAnsi="Calibri"/>
          <w:sz w:val="22"/>
          <w:szCs w:val="22"/>
        </w:rPr>
        <w:t>miroir</w:t>
      </w:r>
      <w:r>
        <w:rPr>
          <w:rFonts w:ascii="Calibri" w:hAnsi="Calibri"/>
          <w:sz w:val="22"/>
          <w:szCs w:val="22"/>
        </w:rPr>
        <w:t xml:space="preserve"> (voir dimension)</w:t>
      </w:r>
    </w:p>
    <w:p w14:paraId="193363AD" w14:textId="77777777" w:rsidR="00734D14" w:rsidRDefault="00734D14" w:rsidP="001E29B6">
      <w:pPr>
        <w:pStyle w:val="Paragraphedeliste2"/>
        <w:numPr>
          <w:ilvl w:val="2"/>
          <w:numId w:val="5"/>
        </w:numPr>
        <w:spacing w:line="276" w:lineRule="auto"/>
        <w:contextualSpacing/>
        <w:jc w:val="both"/>
        <w:rPr>
          <w:rFonts w:ascii="Calibri" w:hAnsi="Calibri"/>
          <w:sz w:val="22"/>
          <w:szCs w:val="22"/>
        </w:rPr>
      </w:pPr>
      <w:r w:rsidRPr="006A3242">
        <w:rPr>
          <w:rFonts w:ascii="Calibri" w:hAnsi="Calibri"/>
          <w:sz w:val="22"/>
          <w:szCs w:val="22"/>
        </w:rPr>
        <w:lastRenderedPageBreak/>
        <w:t>Porte</w:t>
      </w:r>
      <w:r>
        <w:rPr>
          <w:rFonts w:ascii="Calibri" w:hAnsi="Calibri"/>
          <w:sz w:val="22"/>
          <w:szCs w:val="22"/>
        </w:rPr>
        <w:t xml:space="preserve"> </w:t>
      </w:r>
      <w:r w:rsidRPr="006A3242">
        <w:rPr>
          <w:rFonts w:ascii="Calibri" w:hAnsi="Calibri"/>
          <w:sz w:val="22"/>
          <w:szCs w:val="22"/>
        </w:rPr>
        <w:t>avec serrure</w:t>
      </w:r>
      <w:r>
        <w:rPr>
          <w:rFonts w:ascii="Calibri" w:hAnsi="Calibri"/>
          <w:sz w:val="22"/>
          <w:szCs w:val="22"/>
        </w:rPr>
        <w:t>, le soumissionnaire doit proposer des équipements avec une sécurité optimale.</w:t>
      </w:r>
    </w:p>
    <w:p w14:paraId="63F80E37" w14:textId="2E552A54" w:rsidR="00F00350" w:rsidRPr="00DB1C30" w:rsidRDefault="00626315" w:rsidP="001E29B6">
      <w:pPr>
        <w:pStyle w:val="Paragraphedeliste2"/>
        <w:numPr>
          <w:ilvl w:val="2"/>
          <w:numId w:val="5"/>
        </w:numPr>
        <w:spacing w:line="276" w:lineRule="auto"/>
        <w:contextualSpacing/>
        <w:jc w:val="both"/>
        <w:rPr>
          <w:rFonts w:ascii="Calibri" w:hAnsi="Calibri"/>
          <w:sz w:val="22"/>
          <w:szCs w:val="22"/>
        </w:rPr>
      </w:pPr>
      <w:r>
        <w:rPr>
          <w:rFonts w:ascii="Calibri" w:hAnsi="Calibri"/>
          <w:sz w:val="22"/>
          <w:szCs w:val="22"/>
        </w:rPr>
        <w:t>En option : Panneaux d’énergie solaire.</w:t>
      </w:r>
    </w:p>
    <w:p w14:paraId="4D98C344" w14:textId="77777777" w:rsidR="00734D14" w:rsidRPr="00734D14" w:rsidRDefault="00734D14" w:rsidP="006E461B">
      <w:pPr>
        <w:pStyle w:val="Paragraphedeliste2"/>
        <w:spacing w:line="276" w:lineRule="auto"/>
        <w:ind w:left="720"/>
        <w:contextualSpacing/>
        <w:jc w:val="both"/>
        <w:rPr>
          <w:rFonts w:ascii="Calibri" w:hAnsi="Calibri"/>
          <w:sz w:val="22"/>
          <w:szCs w:val="22"/>
        </w:rPr>
      </w:pPr>
    </w:p>
    <w:p w14:paraId="6C7E557C" w14:textId="402B062D" w:rsidR="006A3242" w:rsidRPr="006A3242" w:rsidRDefault="006A3242" w:rsidP="001E29B6">
      <w:pPr>
        <w:pStyle w:val="Paragraphedeliste2"/>
        <w:numPr>
          <w:ilvl w:val="0"/>
          <w:numId w:val="5"/>
        </w:numPr>
        <w:spacing w:line="276" w:lineRule="auto"/>
        <w:contextualSpacing/>
        <w:jc w:val="both"/>
        <w:rPr>
          <w:rFonts w:ascii="Calibri" w:hAnsi="Calibri"/>
          <w:sz w:val="22"/>
          <w:szCs w:val="22"/>
        </w:rPr>
      </w:pPr>
      <w:r w:rsidRPr="006A3242">
        <w:rPr>
          <w:rFonts w:ascii="Calibri" w:hAnsi="Calibri"/>
          <w:b/>
          <w:bCs/>
          <w:sz w:val="22"/>
          <w:szCs w:val="22"/>
        </w:rPr>
        <w:t>Conteneurs de stockage (20 pieds) :</w:t>
      </w:r>
    </w:p>
    <w:p w14:paraId="45A27619" w14:textId="77777777" w:rsidR="006A3242" w:rsidRPr="006A3242" w:rsidRDefault="006A3242" w:rsidP="001E29B6">
      <w:pPr>
        <w:pStyle w:val="Paragraphedeliste2"/>
        <w:numPr>
          <w:ilvl w:val="1"/>
          <w:numId w:val="5"/>
        </w:numPr>
        <w:spacing w:line="276" w:lineRule="auto"/>
        <w:contextualSpacing/>
        <w:jc w:val="both"/>
        <w:rPr>
          <w:rFonts w:ascii="Calibri" w:hAnsi="Calibri"/>
          <w:sz w:val="22"/>
          <w:szCs w:val="22"/>
        </w:rPr>
      </w:pPr>
      <w:r w:rsidRPr="006A3242">
        <w:rPr>
          <w:rFonts w:ascii="Calibri" w:hAnsi="Calibri"/>
          <w:b/>
          <w:bCs/>
          <w:sz w:val="22"/>
          <w:szCs w:val="22"/>
        </w:rPr>
        <w:t>Structure :</w:t>
      </w:r>
      <w:r w:rsidRPr="006A3242">
        <w:rPr>
          <w:rFonts w:ascii="Calibri" w:hAnsi="Calibri"/>
          <w:sz w:val="22"/>
          <w:szCs w:val="22"/>
        </w:rPr>
        <w:t xml:space="preserve"> Conteneur en acier </w:t>
      </w:r>
      <w:proofErr w:type="spellStart"/>
      <w:r w:rsidRPr="006A3242">
        <w:rPr>
          <w:rFonts w:ascii="Calibri" w:hAnsi="Calibri"/>
          <w:sz w:val="22"/>
          <w:szCs w:val="22"/>
        </w:rPr>
        <w:t>Corten</w:t>
      </w:r>
      <w:proofErr w:type="spellEnd"/>
      <w:r w:rsidRPr="006A3242">
        <w:rPr>
          <w:rFonts w:ascii="Calibri" w:hAnsi="Calibri"/>
          <w:sz w:val="22"/>
          <w:szCs w:val="22"/>
        </w:rPr>
        <w:t>, résistant aux intempéries et à la corrosion, équipé de grilles d'aération pour éviter l'accumulation d'humidité.</w:t>
      </w:r>
    </w:p>
    <w:p w14:paraId="04998742" w14:textId="77777777" w:rsidR="006A3242" w:rsidRPr="006A3242" w:rsidRDefault="006A3242" w:rsidP="001E29B6">
      <w:pPr>
        <w:pStyle w:val="Paragraphedeliste2"/>
        <w:numPr>
          <w:ilvl w:val="1"/>
          <w:numId w:val="5"/>
        </w:numPr>
        <w:spacing w:line="276" w:lineRule="auto"/>
        <w:contextualSpacing/>
        <w:jc w:val="both"/>
        <w:rPr>
          <w:rFonts w:ascii="Calibri" w:hAnsi="Calibri"/>
          <w:sz w:val="22"/>
          <w:szCs w:val="22"/>
        </w:rPr>
      </w:pPr>
      <w:r w:rsidRPr="006A3242">
        <w:rPr>
          <w:rFonts w:ascii="Calibri" w:hAnsi="Calibri"/>
          <w:b/>
          <w:bCs/>
          <w:sz w:val="22"/>
          <w:szCs w:val="22"/>
        </w:rPr>
        <w:t>Aménagement intérieur :</w:t>
      </w:r>
      <w:r w:rsidRPr="006A3242">
        <w:rPr>
          <w:rFonts w:ascii="Calibri" w:hAnsi="Calibri"/>
          <w:sz w:val="22"/>
          <w:szCs w:val="22"/>
        </w:rPr>
        <w:t xml:space="preserve"> Étagères en métal modulables pour un rangement optimisé, et possibilité d’ajouter des supports spécifiques pour le matériel de pêche.</w:t>
      </w:r>
    </w:p>
    <w:p w14:paraId="10E6B137" w14:textId="77777777" w:rsidR="006A3242" w:rsidRPr="006A3242" w:rsidRDefault="006A3242" w:rsidP="001E29B6">
      <w:pPr>
        <w:pStyle w:val="Paragraphedeliste2"/>
        <w:numPr>
          <w:ilvl w:val="1"/>
          <w:numId w:val="5"/>
        </w:numPr>
        <w:spacing w:line="276" w:lineRule="auto"/>
        <w:contextualSpacing/>
        <w:jc w:val="both"/>
        <w:rPr>
          <w:rFonts w:ascii="Calibri" w:hAnsi="Calibri"/>
          <w:sz w:val="22"/>
          <w:szCs w:val="22"/>
        </w:rPr>
      </w:pPr>
      <w:r w:rsidRPr="006A3242">
        <w:rPr>
          <w:rFonts w:ascii="Calibri" w:hAnsi="Calibri"/>
          <w:b/>
          <w:bCs/>
          <w:sz w:val="22"/>
          <w:szCs w:val="22"/>
        </w:rPr>
        <w:t>Sécurité :</w:t>
      </w:r>
      <w:r w:rsidRPr="006A3242">
        <w:rPr>
          <w:rFonts w:ascii="Calibri" w:hAnsi="Calibri"/>
          <w:sz w:val="22"/>
          <w:szCs w:val="22"/>
        </w:rPr>
        <w:t xml:space="preserve"> Système de verrouillage robuste pour garantir la sécurité du matériel stocké.</w:t>
      </w:r>
    </w:p>
    <w:p w14:paraId="53C74B3A" w14:textId="4DA0C67F" w:rsidR="001D0035" w:rsidRPr="00653FE6" w:rsidRDefault="006A3242" w:rsidP="001E29B6">
      <w:pPr>
        <w:pStyle w:val="Paragraphedeliste2"/>
        <w:numPr>
          <w:ilvl w:val="1"/>
          <w:numId w:val="5"/>
        </w:numPr>
        <w:spacing w:line="276" w:lineRule="auto"/>
        <w:contextualSpacing/>
        <w:jc w:val="both"/>
        <w:rPr>
          <w:rFonts w:ascii="Calibri" w:hAnsi="Calibri"/>
          <w:sz w:val="22"/>
          <w:szCs w:val="22"/>
        </w:rPr>
      </w:pPr>
      <w:r w:rsidRPr="006A3242">
        <w:rPr>
          <w:rFonts w:ascii="Calibri" w:hAnsi="Calibri"/>
          <w:b/>
          <w:bCs/>
          <w:sz w:val="22"/>
          <w:szCs w:val="22"/>
        </w:rPr>
        <w:t>Protection</w:t>
      </w:r>
      <w:r w:rsidR="000C5854">
        <w:rPr>
          <w:rFonts w:ascii="Calibri" w:hAnsi="Calibri"/>
          <w:b/>
          <w:bCs/>
          <w:sz w:val="22"/>
          <w:szCs w:val="22"/>
        </w:rPr>
        <w:t xml:space="preserve"> : </w:t>
      </w:r>
      <w:r w:rsidR="000C5854" w:rsidRPr="000C5854">
        <w:rPr>
          <w:rFonts w:ascii="Calibri" w:hAnsi="Calibri"/>
          <w:sz w:val="22"/>
          <w:szCs w:val="22"/>
        </w:rPr>
        <w:t>peinture anti corrosion intérieur/extérieur</w:t>
      </w:r>
    </w:p>
    <w:p w14:paraId="52CB5DB0" w14:textId="77777777" w:rsidR="006C0B71" w:rsidRDefault="006C0B71" w:rsidP="00653FE6">
      <w:pPr>
        <w:pStyle w:val="Paragraphedeliste2"/>
        <w:spacing w:line="276" w:lineRule="auto"/>
        <w:ind w:left="0"/>
        <w:contextualSpacing/>
        <w:jc w:val="both"/>
        <w:rPr>
          <w:rFonts w:ascii="Calibri" w:hAnsi="Calibri"/>
          <w:sz w:val="22"/>
          <w:szCs w:val="22"/>
        </w:rPr>
      </w:pPr>
    </w:p>
    <w:p w14:paraId="79563DA0" w14:textId="1A717196" w:rsidR="006C0B71" w:rsidRDefault="00500C8D" w:rsidP="006C0B71">
      <w:pPr>
        <w:pStyle w:val="Paragraphedeliste2"/>
        <w:spacing w:line="276" w:lineRule="auto"/>
        <w:ind w:left="720"/>
        <w:contextualSpacing/>
        <w:jc w:val="both"/>
        <w:rPr>
          <w:rFonts w:ascii="Calibri" w:hAnsi="Calibri"/>
          <w:b/>
          <w:bCs/>
        </w:rPr>
      </w:pPr>
      <w:r w:rsidRPr="008B2AA8">
        <w:rPr>
          <w:rFonts w:ascii="Calibri" w:hAnsi="Calibri"/>
          <w:b/>
          <w:bCs/>
        </w:rPr>
        <w:t>L</w:t>
      </w:r>
      <w:r>
        <w:rPr>
          <w:rFonts w:ascii="Calibri" w:hAnsi="Calibri"/>
          <w:b/>
          <w:bCs/>
        </w:rPr>
        <w:t>OT</w:t>
      </w:r>
      <w:r w:rsidRPr="008B2AA8">
        <w:rPr>
          <w:rFonts w:ascii="Calibri" w:hAnsi="Calibri"/>
          <w:b/>
          <w:bCs/>
        </w:rPr>
        <w:t xml:space="preserve"> </w:t>
      </w:r>
      <w:r w:rsidR="006C0B71" w:rsidRPr="008B2AA8">
        <w:rPr>
          <w:rFonts w:ascii="Calibri" w:hAnsi="Calibri"/>
          <w:b/>
          <w:bCs/>
        </w:rPr>
        <w:t xml:space="preserve">2 : </w:t>
      </w:r>
      <w:r>
        <w:rPr>
          <w:rFonts w:ascii="Calibri" w:hAnsi="Calibri"/>
          <w:b/>
          <w:bCs/>
        </w:rPr>
        <w:t>EQUIPEMENT</w:t>
      </w:r>
      <w:r w:rsidR="00AF2CBC">
        <w:rPr>
          <w:rFonts w:ascii="Calibri" w:hAnsi="Calibri"/>
          <w:b/>
          <w:bCs/>
        </w:rPr>
        <w:t>S</w:t>
      </w:r>
      <w:r>
        <w:rPr>
          <w:rFonts w:ascii="Calibri" w:hAnsi="Calibri"/>
          <w:b/>
          <w:bCs/>
        </w:rPr>
        <w:t xml:space="preserve"> </w:t>
      </w:r>
    </w:p>
    <w:p w14:paraId="7E4521C0" w14:textId="77777777" w:rsidR="00943B63" w:rsidRDefault="00943B63" w:rsidP="00943B63">
      <w:pPr>
        <w:pStyle w:val="Paragraphedeliste2"/>
        <w:spacing w:line="276" w:lineRule="auto"/>
        <w:ind w:left="720"/>
        <w:contextualSpacing/>
        <w:jc w:val="both"/>
        <w:rPr>
          <w:rFonts w:ascii="Calibri" w:hAnsi="Calibri"/>
          <w:b/>
          <w:bCs/>
        </w:rPr>
      </w:pPr>
      <w:r>
        <w:rPr>
          <w:rFonts w:ascii="Calibri" w:hAnsi="Calibri"/>
          <w:b/>
          <w:bCs/>
        </w:rPr>
        <w:t>Besoin Lot 2 :</w:t>
      </w:r>
    </w:p>
    <w:tbl>
      <w:tblPr>
        <w:tblStyle w:val="Grilledutableau"/>
        <w:tblW w:w="0" w:type="auto"/>
        <w:tblInd w:w="720" w:type="dxa"/>
        <w:tblLook w:val="04A0" w:firstRow="1" w:lastRow="0" w:firstColumn="1" w:lastColumn="0" w:noHBand="0" w:noVBand="1"/>
      </w:tblPr>
      <w:tblGrid>
        <w:gridCol w:w="4176"/>
        <w:gridCol w:w="4166"/>
      </w:tblGrid>
      <w:tr w:rsidR="00943B63" w14:paraId="516BD896" w14:textId="77777777" w:rsidTr="00992EB9">
        <w:tc>
          <w:tcPr>
            <w:tcW w:w="4531" w:type="dxa"/>
          </w:tcPr>
          <w:p w14:paraId="3D2CBAA3" w14:textId="77777777" w:rsidR="00943B63" w:rsidRDefault="00943B63" w:rsidP="00992EB9">
            <w:pPr>
              <w:pStyle w:val="Paragraphedeliste2"/>
              <w:spacing w:line="276" w:lineRule="auto"/>
              <w:ind w:left="0"/>
              <w:contextualSpacing/>
              <w:jc w:val="both"/>
              <w:rPr>
                <w:rFonts w:ascii="Calibri" w:hAnsi="Calibri"/>
                <w:b/>
                <w:bCs/>
              </w:rPr>
            </w:pPr>
            <w:r>
              <w:rPr>
                <w:rFonts w:ascii="Calibri" w:hAnsi="Calibri"/>
                <w:b/>
                <w:bCs/>
              </w:rPr>
              <w:t>Matériel</w:t>
            </w:r>
          </w:p>
        </w:tc>
        <w:tc>
          <w:tcPr>
            <w:tcW w:w="4531" w:type="dxa"/>
          </w:tcPr>
          <w:p w14:paraId="7800CAAA" w14:textId="77777777" w:rsidR="00943B63" w:rsidRDefault="00943B63" w:rsidP="00992EB9">
            <w:pPr>
              <w:pStyle w:val="Paragraphedeliste2"/>
              <w:spacing w:line="276" w:lineRule="auto"/>
              <w:ind w:left="0"/>
              <w:contextualSpacing/>
              <w:jc w:val="both"/>
              <w:rPr>
                <w:rFonts w:ascii="Calibri" w:hAnsi="Calibri"/>
                <w:b/>
                <w:bCs/>
              </w:rPr>
            </w:pPr>
            <w:r>
              <w:rPr>
                <w:rFonts w:ascii="Calibri" w:hAnsi="Calibri"/>
                <w:b/>
                <w:bCs/>
              </w:rPr>
              <w:t>Quantité</w:t>
            </w:r>
          </w:p>
        </w:tc>
      </w:tr>
      <w:tr w:rsidR="00943B63" w14:paraId="4D057210" w14:textId="77777777" w:rsidTr="00992EB9">
        <w:tc>
          <w:tcPr>
            <w:tcW w:w="4531" w:type="dxa"/>
          </w:tcPr>
          <w:p w14:paraId="3160E402" w14:textId="77777777" w:rsidR="00943B63" w:rsidRPr="003A13DD" w:rsidRDefault="00943B63" w:rsidP="00992EB9">
            <w:pPr>
              <w:pStyle w:val="Paragraphedeliste2"/>
              <w:spacing w:line="276" w:lineRule="auto"/>
              <w:ind w:left="0"/>
              <w:contextualSpacing/>
              <w:jc w:val="both"/>
              <w:rPr>
                <w:rFonts w:ascii="Calibri" w:hAnsi="Calibri"/>
              </w:rPr>
            </w:pPr>
            <w:r w:rsidRPr="003A13DD">
              <w:rPr>
                <w:rFonts w:ascii="Calibri" w:hAnsi="Calibri"/>
              </w:rPr>
              <w:t>Treuil Manuel</w:t>
            </w:r>
          </w:p>
        </w:tc>
        <w:tc>
          <w:tcPr>
            <w:tcW w:w="4531" w:type="dxa"/>
          </w:tcPr>
          <w:p w14:paraId="6D1801AE" w14:textId="77777777" w:rsidR="00943B63" w:rsidRPr="003A13DD" w:rsidRDefault="00943B63" w:rsidP="00992EB9">
            <w:pPr>
              <w:pStyle w:val="Paragraphedeliste2"/>
              <w:spacing w:line="276" w:lineRule="auto"/>
              <w:ind w:left="0"/>
              <w:contextualSpacing/>
              <w:jc w:val="both"/>
              <w:rPr>
                <w:rFonts w:ascii="Calibri" w:hAnsi="Calibri"/>
              </w:rPr>
            </w:pPr>
            <w:r w:rsidRPr="003A13DD">
              <w:rPr>
                <w:rFonts w:ascii="Calibri" w:hAnsi="Calibri"/>
              </w:rPr>
              <w:t>2</w:t>
            </w:r>
          </w:p>
        </w:tc>
      </w:tr>
      <w:tr w:rsidR="00943B63" w14:paraId="6D4E8C05" w14:textId="77777777" w:rsidTr="00992EB9">
        <w:tc>
          <w:tcPr>
            <w:tcW w:w="4531" w:type="dxa"/>
          </w:tcPr>
          <w:p w14:paraId="64F5A168" w14:textId="77777777" w:rsidR="00943B63" w:rsidRPr="003A13DD" w:rsidRDefault="00943B63" w:rsidP="00992EB9">
            <w:pPr>
              <w:pStyle w:val="Paragraphedeliste2"/>
              <w:spacing w:line="276" w:lineRule="auto"/>
              <w:ind w:left="0"/>
              <w:contextualSpacing/>
              <w:jc w:val="both"/>
              <w:rPr>
                <w:rFonts w:ascii="Calibri" w:hAnsi="Calibri"/>
              </w:rPr>
            </w:pPr>
            <w:r w:rsidRPr="003A13DD">
              <w:rPr>
                <w:rFonts w:ascii="Calibri" w:hAnsi="Calibri"/>
              </w:rPr>
              <w:t>Treuil électrique</w:t>
            </w:r>
          </w:p>
        </w:tc>
        <w:tc>
          <w:tcPr>
            <w:tcW w:w="4531" w:type="dxa"/>
          </w:tcPr>
          <w:p w14:paraId="3E3E0B91" w14:textId="77777777" w:rsidR="00943B63" w:rsidRPr="003A13DD" w:rsidRDefault="00943B63" w:rsidP="00992EB9">
            <w:pPr>
              <w:pStyle w:val="Paragraphedeliste2"/>
              <w:spacing w:line="276" w:lineRule="auto"/>
              <w:ind w:left="0"/>
              <w:contextualSpacing/>
              <w:jc w:val="both"/>
              <w:rPr>
                <w:rFonts w:ascii="Calibri" w:hAnsi="Calibri"/>
              </w:rPr>
            </w:pPr>
            <w:r w:rsidRPr="003A13DD">
              <w:rPr>
                <w:rFonts w:ascii="Calibri" w:hAnsi="Calibri"/>
              </w:rPr>
              <w:t>9</w:t>
            </w:r>
          </w:p>
        </w:tc>
      </w:tr>
      <w:tr w:rsidR="00943B63" w14:paraId="57F7A8B7" w14:textId="77777777" w:rsidTr="00992EB9">
        <w:tc>
          <w:tcPr>
            <w:tcW w:w="4531" w:type="dxa"/>
          </w:tcPr>
          <w:p w14:paraId="795E8D8E" w14:textId="77777777" w:rsidR="00943B63" w:rsidRPr="003A13DD" w:rsidRDefault="00943B63" w:rsidP="00992EB9">
            <w:pPr>
              <w:pStyle w:val="Paragraphedeliste2"/>
              <w:spacing w:line="276" w:lineRule="auto"/>
              <w:ind w:left="0"/>
              <w:contextualSpacing/>
              <w:jc w:val="both"/>
              <w:rPr>
                <w:rFonts w:ascii="Calibri" w:hAnsi="Calibri"/>
              </w:rPr>
            </w:pPr>
            <w:r w:rsidRPr="003A13DD">
              <w:rPr>
                <w:rFonts w:ascii="Calibri" w:hAnsi="Calibri"/>
              </w:rPr>
              <w:t>Fabrique de Glace</w:t>
            </w:r>
          </w:p>
        </w:tc>
        <w:tc>
          <w:tcPr>
            <w:tcW w:w="4531" w:type="dxa"/>
          </w:tcPr>
          <w:p w14:paraId="3B697699" w14:textId="77777777" w:rsidR="00943B63" w:rsidRPr="003A13DD" w:rsidRDefault="00943B63" w:rsidP="00992EB9">
            <w:pPr>
              <w:pStyle w:val="Paragraphedeliste2"/>
              <w:spacing w:line="276" w:lineRule="auto"/>
              <w:ind w:left="0"/>
              <w:contextualSpacing/>
              <w:jc w:val="both"/>
              <w:rPr>
                <w:rFonts w:ascii="Calibri" w:hAnsi="Calibri"/>
              </w:rPr>
            </w:pPr>
            <w:r w:rsidRPr="003A13DD">
              <w:rPr>
                <w:rFonts w:ascii="Calibri" w:hAnsi="Calibri"/>
              </w:rPr>
              <w:t>2</w:t>
            </w:r>
          </w:p>
        </w:tc>
      </w:tr>
    </w:tbl>
    <w:p w14:paraId="7FD51BBB" w14:textId="77777777" w:rsidR="00943B63" w:rsidRDefault="00943B63" w:rsidP="006C0B71">
      <w:pPr>
        <w:pStyle w:val="Paragraphedeliste2"/>
        <w:spacing w:line="276" w:lineRule="auto"/>
        <w:ind w:left="720"/>
        <w:contextualSpacing/>
        <w:jc w:val="both"/>
        <w:rPr>
          <w:rFonts w:ascii="Calibri" w:hAnsi="Calibri"/>
          <w:b/>
          <w:bCs/>
        </w:rPr>
      </w:pPr>
    </w:p>
    <w:p w14:paraId="7034E6F5" w14:textId="77777777" w:rsidR="008B2AA8" w:rsidRPr="008B2AA8" w:rsidRDefault="008B2AA8" w:rsidP="006C0B71">
      <w:pPr>
        <w:pStyle w:val="Paragraphedeliste2"/>
        <w:spacing w:line="276" w:lineRule="auto"/>
        <w:ind w:left="720"/>
        <w:contextualSpacing/>
        <w:jc w:val="both"/>
        <w:rPr>
          <w:rFonts w:ascii="Calibri" w:hAnsi="Calibri"/>
          <w:b/>
          <w:bCs/>
        </w:rPr>
      </w:pPr>
    </w:p>
    <w:p w14:paraId="7F1BA1CD" w14:textId="19934051" w:rsidR="00815735" w:rsidRPr="008B2AA8" w:rsidRDefault="00BF0D0F" w:rsidP="001E29B6">
      <w:pPr>
        <w:pStyle w:val="Paragraphedeliste2"/>
        <w:numPr>
          <w:ilvl w:val="0"/>
          <w:numId w:val="5"/>
        </w:numPr>
        <w:spacing w:line="276" w:lineRule="auto"/>
        <w:contextualSpacing/>
        <w:jc w:val="both"/>
        <w:rPr>
          <w:rFonts w:ascii="Calibri" w:hAnsi="Calibri"/>
          <w:sz w:val="22"/>
          <w:szCs w:val="22"/>
        </w:rPr>
      </w:pPr>
      <w:r>
        <w:rPr>
          <w:rFonts w:ascii="Calibri" w:hAnsi="Calibri"/>
          <w:b/>
          <w:bCs/>
          <w:sz w:val="22"/>
          <w:szCs w:val="22"/>
        </w:rPr>
        <w:t>Treuil</w:t>
      </w:r>
      <w:r w:rsidRPr="006A3242">
        <w:rPr>
          <w:rFonts w:ascii="Calibri" w:hAnsi="Calibri"/>
          <w:b/>
          <w:bCs/>
          <w:sz w:val="22"/>
          <w:szCs w:val="22"/>
        </w:rPr>
        <w:t xml:space="preserve"> </w:t>
      </w:r>
      <w:r w:rsidR="008B2AA8">
        <w:rPr>
          <w:rFonts w:ascii="Calibri" w:hAnsi="Calibri"/>
          <w:b/>
          <w:bCs/>
          <w:sz w:val="22"/>
          <w:szCs w:val="22"/>
        </w:rPr>
        <w:t>Manuel</w:t>
      </w:r>
      <w:r w:rsidR="008B2AA8" w:rsidRPr="006A3242">
        <w:rPr>
          <w:rFonts w:ascii="Calibri" w:hAnsi="Calibri"/>
          <w:b/>
          <w:bCs/>
          <w:sz w:val="22"/>
          <w:szCs w:val="22"/>
        </w:rPr>
        <w:t xml:space="preserve"> :</w:t>
      </w:r>
      <w:r w:rsidR="00815735">
        <w:rPr>
          <w:rFonts w:ascii="Calibri" w:hAnsi="Calibri"/>
          <w:b/>
          <w:bCs/>
          <w:sz w:val="22"/>
          <w:szCs w:val="22"/>
        </w:rPr>
        <w:t xml:space="preserve"> </w:t>
      </w:r>
    </w:p>
    <w:p w14:paraId="3BBA0D5F" w14:textId="2FA818A4" w:rsidR="008B2AA8" w:rsidRDefault="008B2AA8" w:rsidP="008B2AA8">
      <w:pPr>
        <w:pStyle w:val="Paragraphedeliste2"/>
        <w:spacing w:line="276" w:lineRule="auto"/>
        <w:ind w:left="720"/>
        <w:contextualSpacing/>
        <w:jc w:val="both"/>
        <w:rPr>
          <w:rFonts w:ascii="Calibri" w:hAnsi="Calibri"/>
          <w:sz w:val="22"/>
          <w:szCs w:val="22"/>
        </w:rPr>
      </w:pPr>
      <w:r w:rsidRPr="008B2AA8">
        <w:rPr>
          <w:rFonts w:ascii="Calibri" w:hAnsi="Calibri"/>
          <w:sz w:val="22"/>
          <w:szCs w:val="22"/>
        </w:rPr>
        <w:t>Treuil manuel à frein à main pour usage marin</w:t>
      </w:r>
      <w:r>
        <w:rPr>
          <w:rFonts w:ascii="Calibri" w:hAnsi="Calibri"/>
          <w:sz w:val="22"/>
          <w:szCs w:val="22"/>
        </w:rPr>
        <w:t xml:space="preserve"> d’une capacité de 5 tonnes.</w:t>
      </w:r>
    </w:p>
    <w:p w14:paraId="31982ECA" w14:textId="436644C3" w:rsidR="008B2AA8" w:rsidRDefault="008B2AA8" w:rsidP="001E29B6">
      <w:pPr>
        <w:pStyle w:val="Paragraphedeliste2"/>
        <w:numPr>
          <w:ilvl w:val="1"/>
          <w:numId w:val="6"/>
        </w:numPr>
        <w:spacing w:line="276" w:lineRule="auto"/>
        <w:ind w:left="1418" w:hanging="284"/>
        <w:contextualSpacing/>
        <w:jc w:val="both"/>
        <w:rPr>
          <w:rFonts w:ascii="Calibri" w:hAnsi="Calibri"/>
          <w:sz w:val="22"/>
          <w:szCs w:val="22"/>
        </w:rPr>
      </w:pPr>
      <w:r w:rsidRPr="008B2AA8">
        <w:rPr>
          <w:rFonts w:ascii="Calibri" w:hAnsi="Calibri"/>
          <w:b/>
          <w:bCs/>
          <w:sz w:val="22"/>
          <w:szCs w:val="22"/>
        </w:rPr>
        <w:t>Structure</w:t>
      </w:r>
      <w:r>
        <w:rPr>
          <w:rFonts w:ascii="Calibri" w:hAnsi="Calibri"/>
          <w:sz w:val="22"/>
          <w:szCs w:val="22"/>
        </w:rPr>
        <w:t> :</w:t>
      </w:r>
      <w:r w:rsidRPr="008B2AA8">
        <w:rPr>
          <w:rFonts w:ascii="Calibri" w:hAnsi="Calibri"/>
          <w:sz w:val="22"/>
          <w:szCs w:val="22"/>
        </w:rPr>
        <w:t xml:space="preserve"> </w:t>
      </w:r>
      <w:r>
        <w:rPr>
          <w:rFonts w:ascii="Calibri" w:hAnsi="Calibri"/>
          <w:sz w:val="22"/>
          <w:szCs w:val="22"/>
        </w:rPr>
        <w:t xml:space="preserve">Treuil </w:t>
      </w:r>
      <w:r w:rsidRPr="00815735">
        <w:rPr>
          <w:rFonts w:ascii="Calibri" w:hAnsi="Calibri"/>
          <w:sz w:val="22"/>
          <w:szCs w:val="22"/>
        </w:rPr>
        <w:t>hori</w:t>
      </w:r>
      <w:r>
        <w:rPr>
          <w:rFonts w:ascii="Calibri" w:hAnsi="Calibri"/>
          <w:sz w:val="22"/>
          <w:szCs w:val="22"/>
        </w:rPr>
        <w:t>zo</w:t>
      </w:r>
      <w:r w:rsidRPr="00815735">
        <w:rPr>
          <w:rFonts w:ascii="Calibri" w:hAnsi="Calibri"/>
          <w:sz w:val="22"/>
          <w:szCs w:val="22"/>
        </w:rPr>
        <w:t>ntal</w:t>
      </w:r>
    </w:p>
    <w:p w14:paraId="75FECC91" w14:textId="37723D5E" w:rsidR="00535EFC" w:rsidRDefault="00535EFC" w:rsidP="001E29B6">
      <w:pPr>
        <w:pStyle w:val="Paragraphedeliste2"/>
        <w:numPr>
          <w:ilvl w:val="1"/>
          <w:numId w:val="6"/>
        </w:numPr>
        <w:spacing w:line="276" w:lineRule="auto"/>
        <w:ind w:left="1418" w:firstLine="425"/>
        <w:contextualSpacing/>
        <w:jc w:val="both"/>
        <w:rPr>
          <w:rFonts w:ascii="Calibri" w:hAnsi="Calibri"/>
          <w:sz w:val="22"/>
          <w:szCs w:val="22"/>
        </w:rPr>
      </w:pPr>
      <w:r>
        <w:rPr>
          <w:rFonts w:ascii="Calibri" w:hAnsi="Calibri"/>
          <w:sz w:val="22"/>
          <w:szCs w:val="22"/>
        </w:rPr>
        <w:t>Capacité 5 tonnes</w:t>
      </w:r>
    </w:p>
    <w:p w14:paraId="529B7CD6" w14:textId="04FA6CD6" w:rsidR="00535EFC" w:rsidRDefault="00535EFC" w:rsidP="001E29B6">
      <w:pPr>
        <w:pStyle w:val="Paragraphedeliste2"/>
        <w:numPr>
          <w:ilvl w:val="1"/>
          <w:numId w:val="6"/>
        </w:numPr>
        <w:spacing w:line="276" w:lineRule="auto"/>
        <w:ind w:left="1418" w:firstLine="425"/>
        <w:contextualSpacing/>
        <w:jc w:val="both"/>
        <w:rPr>
          <w:rFonts w:ascii="Calibri" w:hAnsi="Calibri"/>
          <w:sz w:val="22"/>
          <w:szCs w:val="22"/>
        </w:rPr>
      </w:pPr>
      <w:r>
        <w:rPr>
          <w:rFonts w:ascii="Calibri" w:hAnsi="Calibri"/>
          <w:sz w:val="22"/>
          <w:szCs w:val="22"/>
        </w:rPr>
        <w:t>Câblage adapté</w:t>
      </w:r>
    </w:p>
    <w:p w14:paraId="57D6C2BB" w14:textId="4621D8DB" w:rsidR="00535EFC" w:rsidRDefault="00535EFC" w:rsidP="001E29B6">
      <w:pPr>
        <w:pStyle w:val="Paragraphedeliste2"/>
        <w:numPr>
          <w:ilvl w:val="1"/>
          <w:numId w:val="6"/>
        </w:numPr>
        <w:spacing w:line="276" w:lineRule="auto"/>
        <w:contextualSpacing/>
        <w:jc w:val="both"/>
        <w:rPr>
          <w:rFonts w:ascii="Calibri" w:hAnsi="Calibri"/>
          <w:sz w:val="22"/>
          <w:szCs w:val="22"/>
        </w:rPr>
      </w:pPr>
      <w:r>
        <w:rPr>
          <w:rFonts w:ascii="Calibri" w:hAnsi="Calibri"/>
          <w:sz w:val="22"/>
          <w:szCs w:val="22"/>
        </w:rPr>
        <w:t>Résistant à l’humidité et la corrosion.</w:t>
      </w:r>
    </w:p>
    <w:p w14:paraId="66DBB5C3" w14:textId="394997E8" w:rsidR="00535EFC" w:rsidRPr="00535EFC" w:rsidRDefault="00535EFC" w:rsidP="001E29B6">
      <w:pPr>
        <w:pStyle w:val="Paragraphedeliste2"/>
        <w:numPr>
          <w:ilvl w:val="0"/>
          <w:numId w:val="7"/>
        </w:numPr>
        <w:spacing w:line="276" w:lineRule="auto"/>
        <w:contextualSpacing/>
        <w:jc w:val="both"/>
        <w:rPr>
          <w:rFonts w:ascii="Calibri" w:hAnsi="Calibri"/>
          <w:sz w:val="22"/>
          <w:szCs w:val="22"/>
        </w:rPr>
      </w:pPr>
      <w:r>
        <w:rPr>
          <w:rFonts w:ascii="Calibri" w:hAnsi="Calibri"/>
          <w:b/>
          <w:bCs/>
          <w:sz w:val="22"/>
          <w:szCs w:val="22"/>
        </w:rPr>
        <w:t>Treuil</w:t>
      </w:r>
      <w:r w:rsidRPr="006A3242">
        <w:rPr>
          <w:rFonts w:ascii="Calibri" w:hAnsi="Calibri"/>
          <w:b/>
          <w:bCs/>
          <w:sz w:val="22"/>
          <w:szCs w:val="22"/>
        </w:rPr>
        <w:t xml:space="preserve"> </w:t>
      </w:r>
      <w:r>
        <w:rPr>
          <w:rFonts w:ascii="Calibri" w:hAnsi="Calibri"/>
          <w:b/>
          <w:bCs/>
          <w:sz w:val="22"/>
          <w:szCs w:val="22"/>
        </w:rPr>
        <w:t>électrique</w:t>
      </w:r>
      <w:r w:rsidRPr="006A3242">
        <w:rPr>
          <w:rFonts w:ascii="Calibri" w:hAnsi="Calibri"/>
          <w:b/>
          <w:bCs/>
          <w:sz w:val="22"/>
          <w:szCs w:val="22"/>
        </w:rPr>
        <w:t xml:space="preserve"> :</w:t>
      </w:r>
      <w:r>
        <w:rPr>
          <w:rFonts w:ascii="Calibri" w:hAnsi="Calibri"/>
          <w:b/>
          <w:bCs/>
          <w:sz w:val="22"/>
          <w:szCs w:val="22"/>
        </w:rPr>
        <w:t xml:space="preserve"> </w:t>
      </w:r>
    </w:p>
    <w:p w14:paraId="3EB55EC9" w14:textId="77777777" w:rsidR="009B7B51" w:rsidRDefault="00815735" w:rsidP="001E29B6">
      <w:pPr>
        <w:pStyle w:val="Paragraphedeliste2"/>
        <w:numPr>
          <w:ilvl w:val="0"/>
          <w:numId w:val="6"/>
        </w:numPr>
        <w:spacing w:line="276" w:lineRule="auto"/>
        <w:contextualSpacing/>
        <w:jc w:val="both"/>
        <w:rPr>
          <w:rFonts w:ascii="Calibri" w:hAnsi="Calibri"/>
          <w:sz w:val="22"/>
          <w:szCs w:val="22"/>
        </w:rPr>
      </w:pPr>
      <w:r w:rsidRPr="006A3242">
        <w:rPr>
          <w:rFonts w:ascii="Calibri" w:hAnsi="Calibri"/>
          <w:b/>
          <w:bCs/>
          <w:sz w:val="22"/>
          <w:szCs w:val="22"/>
        </w:rPr>
        <w:t>Structure :</w:t>
      </w:r>
      <w:r w:rsidRPr="006A3242">
        <w:rPr>
          <w:rFonts w:ascii="Calibri" w:hAnsi="Calibri"/>
          <w:sz w:val="22"/>
          <w:szCs w:val="22"/>
        </w:rPr>
        <w:t xml:space="preserve"> </w:t>
      </w:r>
      <w:r>
        <w:rPr>
          <w:rFonts w:ascii="Calibri" w:hAnsi="Calibri"/>
          <w:sz w:val="22"/>
          <w:szCs w:val="22"/>
        </w:rPr>
        <w:t xml:space="preserve">Treuil </w:t>
      </w:r>
      <w:r w:rsidRPr="00815735">
        <w:rPr>
          <w:rFonts w:ascii="Calibri" w:hAnsi="Calibri"/>
          <w:sz w:val="22"/>
          <w:szCs w:val="22"/>
        </w:rPr>
        <w:t>hori</w:t>
      </w:r>
      <w:r>
        <w:rPr>
          <w:rFonts w:ascii="Calibri" w:hAnsi="Calibri"/>
          <w:sz w:val="22"/>
          <w:szCs w:val="22"/>
        </w:rPr>
        <w:t>zo</w:t>
      </w:r>
      <w:r w:rsidRPr="00815735">
        <w:rPr>
          <w:rFonts w:ascii="Calibri" w:hAnsi="Calibri"/>
          <w:sz w:val="22"/>
          <w:szCs w:val="22"/>
        </w:rPr>
        <w:t>ntal</w:t>
      </w:r>
      <w:r>
        <w:rPr>
          <w:rFonts w:ascii="Calibri" w:hAnsi="Calibri"/>
          <w:sz w:val="22"/>
          <w:szCs w:val="22"/>
        </w:rPr>
        <w:t>, électrique</w:t>
      </w:r>
      <w:r w:rsidR="009B7B51">
        <w:rPr>
          <w:rFonts w:ascii="Calibri" w:hAnsi="Calibri"/>
          <w:sz w:val="22"/>
          <w:szCs w:val="22"/>
        </w:rPr>
        <w:t xml:space="preserve"> : </w:t>
      </w:r>
    </w:p>
    <w:p w14:paraId="0BC45803" w14:textId="69F8C6A4" w:rsidR="009B7B51" w:rsidRDefault="009B7B51" w:rsidP="001E29B6">
      <w:pPr>
        <w:pStyle w:val="Paragraphedeliste2"/>
        <w:numPr>
          <w:ilvl w:val="1"/>
          <w:numId w:val="6"/>
        </w:numPr>
        <w:spacing w:line="276" w:lineRule="auto"/>
        <w:contextualSpacing/>
        <w:jc w:val="both"/>
        <w:rPr>
          <w:rFonts w:ascii="Calibri" w:hAnsi="Calibri"/>
          <w:sz w:val="22"/>
          <w:szCs w:val="22"/>
        </w:rPr>
      </w:pPr>
      <w:r>
        <w:rPr>
          <w:rFonts w:ascii="Calibri" w:hAnsi="Calibri"/>
          <w:sz w:val="22"/>
          <w:szCs w:val="22"/>
        </w:rPr>
        <w:t>C</w:t>
      </w:r>
      <w:r w:rsidR="00815735">
        <w:rPr>
          <w:rFonts w:ascii="Calibri" w:hAnsi="Calibri"/>
          <w:sz w:val="22"/>
          <w:szCs w:val="22"/>
        </w:rPr>
        <w:t xml:space="preserve">apacité de treuillage de </w:t>
      </w:r>
      <w:r>
        <w:rPr>
          <w:rFonts w:ascii="Calibri" w:hAnsi="Calibri"/>
          <w:sz w:val="22"/>
          <w:szCs w:val="22"/>
        </w:rPr>
        <w:t>7</w:t>
      </w:r>
      <w:r w:rsidR="00815735">
        <w:rPr>
          <w:rFonts w:ascii="Calibri" w:hAnsi="Calibri"/>
          <w:sz w:val="22"/>
          <w:szCs w:val="22"/>
        </w:rPr>
        <w:t xml:space="preserve"> à 10 tonnes</w:t>
      </w:r>
    </w:p>
    <w:p w14:paraId="039BDCE1" w14:textId="77777777" w:rsidR="00535EFC" w:rsidRDefault="00535EFC" w:rsidP="001E29B6">
      <w:pPr>
        <w:pStyle w:val="Paragraphedeliste2"/>
        <w:numPr>
          <w:ilvl w:val="1"/>
          <w:numId w:val="6"/>
        </w:numPr>
        <w:spacing w:line="276" w:lineRule="auto"/>
        <w:ind w:left="1418" w:firstLine="425"/>
        <w:contextualSpacing/>
        <w:jc w:val="both"/>
        <w:rPr>
          <w:rFonts w:ascii="Calibri" w:hAnsi="Calibri"/>
          <w:sz w:val="22"/>
          <w:szCs w:val="22"/>
        </w:rPr>
      </w:pPr>
      <w:r>
        <w:rPr>
          <w:rFonts w:ascii="Calibri" w:hAnsi="Calibri"/>
          <w:sz w:val="22"/>
          <w:szCs w:val="22"/>
        </w:rPr>
        <w:t>Câblage adapté</w:t>
      </w:r>
    </w:p>
    <w:p w14:paraId="6027C453" w14:textId="7A2CE5B9" w:rsidR="00471154" w:rsidRDefault="009B7B51" w:rsidP="001E29B6">
      <w:pPr>
        <w:pStyle w:val="Paragraphedeliste2"/>
        <w:numPr>
          <w:ilvl w:val="1"/>
          <w:numId w:val="6"/>
        </w:numPr>
        <w:spacing w:line="276" w:lineRule="auto"/>
        <w:contextualSpacing/>
        <w:jc w:val="both"/>
        <w:rPr>
          <w:rFonts w:ascii="Calibri" w:hAnsi="Calibri"/>
          <w:sz w:val="22"/>
          <w:szCs w:val="22"/>
        </w:rPr>
      </w:pPr>
      <w:r>
        <w:rPr>
          <w:rFonts w:ascii="Calibri" w:hAnsi="Calibri"/>
          <w:sz w:val="22"/>
          <w:szCs w:val="22"/>
        </w:rPr>
        <w:t>R</w:t>
      </w:r>
      <w:r w:rsidR="00815735">
        <w:rPr>
          <w:rFonts w:ascii="Calibri" w:hAnsi="Calibri"/>
          <w:sz w:val="22"/>
          <w:szCs w:val="22"/>
        </w:rPr>
        <w:t>ésistant à l’humidité</w:t>
      </w:r>
      <w:r w:rsidR="008D2486">
        <w:rPr>
          <w:rFonts w:ascii="Calibri" w:hAnsi="Calibri"/>
          <w:sz w:val="22"/>
          <w:szCs w:val="22"/>
        </w:rPr>
        <w:t xml:space="preserve"> et la corrosion</w:t>
      </w:r>
      <w:r w:rsidR="00815735">
        <w:rPr>
          <w:rFonts w:ascii="Calibri" w:hAnsi="Calibri"/>
          <w:sz w:val="22"/>
          <w:szCs w:val="22"/>
        </w:rPr>
        <w:t>.</w:t>
      </w:r>
    </w:p>
    <w:p w14:paraId="2775E611" w14:textId="77777777" w:rsidR="001B6EE1" w:rsidRDefault="001B6EE1" w:rsidP="001B6EE1">
      <w:pPr>
        <w:pStyle w:val="Paragraphedeliste2"/>
        <w:spacing w:line="276" w:lineRule="auto"/>
        <w:ind w:left="2160"/>
        <w:contextualSpacing/>
        <w:jc w:val="both"/>
        <w:rPr>
          <w:rFonts w:ascii="Calibri" w:hAnsi="Calibri"/>
          <w:sz w:val="22"/>
          <w:szCs w:val="22"/>
        </w:rPr>
      </w:pPr>
    </w:p>
    <w:p w14:paraId="7E025F8F" w14:textId="589B3197" w:rsidR="00E37A08" w:rsidRDefault="00E37A08" w:rsidP="001E29B6">
      <w:pPr>
        <w:pStyle w:val="Paragraphedeliste2"/>
        <w:numPr>
          <w:ilvl w:val="0"/>
          <w:numId w:val="7"/>
        </w:numPr>
        <w:spacing w:line="276" w:lineRule="auto"/>
        <w:contextualSpacing/>
        <w:jc w:val="both"/>
        <w:rPr>
          <w:rFonts w:ascii="Calibri" w:hAnsi="Calibri"/>
          <w:sz w:val="22"/>
          <w:szCs w:val="22"/>
        </w:rPr>
      </w:pPr>
      <w:r w:rsidRPr="00E37A08">
        <w:rPr>
          <w:rFonts w:ascii="Calibri" w:hAnsi="Calibri"/>
          <w:b/>
          <w:bCs/>
          <w:sz w:val="22"/>
          <w:szCs w:val="22"/>
        </w:rPr>
        <w:t>Fabrique de glace</w:t>
      </w:r>
      <w:r>
        <w:rPr>
          <w:rFonts w:ascii="Calibri" w:hAnsi="Calibri"/>
          <w:sz w:val="22"/>
          <w:szCs w:val="22"/>
        </w:rPr>
        <w:t xml:space="preserve"> capacité 1,5t par 24h.</w:t>
      </w:r>
    </w:p>
    <w:p w14:paraId="03EAEB71" w14:textId="77777777" w:rsidR="00F44BEC" w:rsidRDefault="00F44BEC" w:rsidP="00F44BEC">
      <w:pPr>
        <w:pStyle w:val="Paragraphedeliste2"/>
        <w:spacing w:line="276" w:lineRule="auto"/>
        <w:ind w:left="720"/>
        <w:contextualSpacing/>
        <w:jc w:val="both"/>
        <w:rPr>
          <w:rFonts w:ascii="Calibri" w:hAnsi="Calibri"/>
          <w:b/>
          <w:bCs/>
          <w:sz w:val="22"/>
          <w:szCs w:val="22"/>
        </w:rPr>
      </w:pPr>
    </w:p>
    <w:p w14:paraId="5B193E6B" w14:textId="77777777" w:rsidR="00F44BEC" w:rsidRPr="00F44BEC" w:rsidRDefault="00F44BEC" w:rsidP="00F44BEC">
      <w:pPr>
        <w:ind w:left="142"/>
        <w:jc w:val="both"/>
        <w:rPr>
          <w:rFonts w:asciiTheme="minorHAnsi" w:eastAsia="Arial Unicode MS" w:hAnsiTheme="minorHAnsi" w:cstheme="minorHAnsi"/>
          <w:b/>
          <w:sz w:val="22"/>
          <w:szCs w:val="22"/>
          <w:u w:val="single"/>
          <w:lang w:eastAsia="en-US"/>
        </w:rPr>
      </w:pPr>
      <w:r w:rsidRPr="00F44BEC">
        <w:rPr>
          <w:rFonts w:asciiTheme="minorHAnsi" w:hAnsiTheme="minorHAnsi" w:cstheme="minorHAnsi"/>
          <w:b/>
          <w:bCs/>
          <w:sz w:val="22"/>
          <w:szCs w:val="22"/>
        </w:rPr>
        <w:t xml:space="preserve">2. </w:t>
      </w:r>
      <w:r w:rsidRPr="00F44BEC">
        <w:rPr>
          <w:rFonts w:asciiTheme="minorHAnsi" w:eastAsia="Arial Unicode MS" w:hAnsiTheme="minorHAnsi" w:cstheme="minorHAnsi"/>
          <w:b/>
          <w:sz w:val="22"/>
          <w:szCs w:val="22"/>
          <w:u w:val="single"/>
          <w:lang w:eastAsia="en-US"/>
        </w:rPr>
        <w:t xml:space="preserve">VISITES SUR SITES AVEC LES PARTENAIRES : </w:t>
      </w:r>
    </w:p>
    <w:p w14:paraId="727C77FE" w14:textId="77777777" w:rsidR="00F44BEC" w:rsidRPr="00F44BEC" w:rsidRDefault="00F44BEC" w:rsidP="00F44BEC">
      <w:pPr>
        <w:shd w:val="clear" w:color="auto" w:fill="FFFFFF"/>
        <w:jc w:val="both"/>
        <w:rPr>
          <w:rFonts w:asciiTheme="minorHAnsi" w:eastAsia="Arial Unicode MS" w:hAnsiTheme="minorHAnsi" w:cstheme="minorHAnsi"/>
          <w:b/>
          <w:sz w:val="22"/>
          <w:szCs w:val="22"/>
          <w:u w:val="single"/>
          <w:lang w:eastAsia="en-US"/>
        </w:rPr>
      </w:pPr>
    </w:p>
    <w:p w14:paraId="2C144568" w14:textId="0EF8A906" w:rsidR="00F44BEC" w:rsidRPr="00F44BEC" w:rsidRDefault="00F44BEC" w:rsidP="00F44BEC">
      <w:pPr>
        <w:shd w:val="clear" w:color="auto" w:fill="FFFFFF"/>
        <w:jc w:val="both"/>
        <w:rPr>
          <w:rFonts w:asciiTheme="minorHAnsi" w:hAnsiTheme="minorHAnsi" w:cstheme="minorHAnsi"/>
          <w:color w:val="212121"/>
          <w:sz w:val="22"/>
          <w:szCs w:val="22"/>
          <w:shd w:val="clear" w:color="auto" w:fill="FFFFFF"/>
        </w:rPr>
      </w:pPr>
      <w:r w:rsidRPr="00F44BEC">
        <w:rPr>
          <w:rFonts w:asciiTheme="minorHAnsi" w:hAnsiTheme="minorHAnsi" w:cstheme="minorHAnsi"/>
          <w:color w:val="212121"/>
          <w:sz w:val="22"/>
          <w:szCs w:val="22"/>
        </w:rPr>
        <w:t>Dans le cadre de la réalisation de la prestation</w:t>
      </w:r>
      <w:r w:rsidRPr="00F44BEC">
        <w:rPr>
          <w:rFonts w:asciiTheme="minorHAnsi" w:hAnsiTheme="minorHAnsi" w:cstheme="minorHAnsi"/>
          <w:sz w:val="22"/>
          <w:szCs w:val="22"/>
        </w:rPr>
        <w:t>, l’entreprise sélectionné</w:t>
      </w:r>
      <w:r w:rsidR="001B6EE1">
        <w:rPr>
          <w:rFonts w:asciiTheme="minorHAnsi" w:hAnsiTheme="minorHAnsi" w:cstheme="minorHAnsi"/>
          <w:sz w:val="22"/>
          <w:szCs w:val="22"/>
        </w:rPr>
        <w:t>e</w:t>
      </w:r>
      <w:r w:rsidRPr="00F44BEC">
        <w:rPr>
          <w:rFonts w:asciiTheme="minorHAnsi" w:hAnsiTheme="minorHAnsi" w:cstheme="minorHAnsi"/>
          <w:sz w:val="22"/>
          <w:szCs w:val="22"/>
        </w:rPr>
        <w:t> </w:t>
      </w:r>
      <w:r w:rsidRPr="00F44BEC">
        <w:rPr>
          <w:rFonts w:asciiTheme="minorHAnsi" w:hAnsiTheme="minorHAnsi" w:cstheme="minorHAnsi"/>
          <w:color w:val="212121"/>
          <w:sz w:val="22"/>
          <w:szCs w:val="22"/>
        </w:rPr>
        <w:t>devra réaliser des missions de terrain sur l’ensemble des sites concernés par le projet</w:t>
      </w:r>
      <w:r w:rsidR="00316AAC">
        <w:rPr>
          <w:rFonts w:asciiTheme="minorHAnsi" w:hAnsiTheme="minorHAnsi" w:cstheme="minorHAnsi"/>
          <w:color w:val="212121"/>
          <w:sz w:val="22"/>
          <w:szCs w:val="22"/>
        </w:rPr>
        <w:t xml:space="preserve"> (visites de site)</w:t>
      </w:r>
      <w:r w:rsidRPr="00F44BEC">
        <w:rPr>
          <w:rFonts w:asciiTheme="minorHAnsi" w:hAnsiTheme="minorHAnsi" w:cstheme="minorHAnsi"/>
          <w:color w:val="212121"/>
          <w:sz w:val="22"/>
          <w:szCs w:val="22"/>
        </w:rPr>
        <w:t xml:space="preserve">, incluant </w:t>
      </w:r>
      <w:r w:rsidRPr="00F44BEC">
        <w:rPr>
          <w:rFonts w:asciiTheme="minorHAnsi" w:eastAsia="Arial Unicode MS" w:hAnsiTheme="minorHAnsi" w:cstheme="minorHAnsi"/>
          <w:bCs/>
          <w:sz w:val="22"/>
          <w:szCs w:val="22"/>
          <w:u w:val="single"/>
          <w:lang w:eastAsia="en-US"/>
        </w:rPr>
        <w:t>t</w:t>
      </w:r>
      <w:r w:rsidRPr="00F44BEC">
        <w:rPr>
          <w:rFonts w:asciiTheme="minorHAnsi" w:hAnsiTheme="minorHAnsi" w:cstheme="minorHAnsi"/>
          <w:color w:val="212121"/>
          <w:sz w:val="22"/>
          <w:szCs w:val="22"/>
          <w:shd w:val="clear" w:color="auto" w:fill="FFFFFF"/>
        </w:rPr>
        <w:t xml:space="preserve">reize (13) sites d’échouage et quatre (4) infrastructures </w:t>
      </w:r>
      <w:r w:rsidR="00FC5315" w:rsidRPr="00F44BEC">
        <w:rPr>
          <w:rFonts w:asciiTheme="minorHAnsi" w:hAnsiTheme="minorHAnsi" w:cstheme="minorHAnsi"/>
          <w:color w:val="212121"/>
          <w:sz w:val="22"/>
          <w:szCs w:val="22"/>
          <w:shd w:val="clear" w:color="auto" w:fill="FFFFFF"/>
        </w:rPr>
        <w:t>portuaires</w:t>
      </w:r>
      <w:r w:rsidR="00FC5315">
        <w:rPr>
          <w:rFonts w:asciiTheme="minorHAnsi" w:hAnsiTheme="minorHAnsi" w:cstheme="minorHAnsi"/>
          <w:color w:val="212121"/>
          <w:sz w:val="22"/>
          <w:szCs w:val="22"/>
          <w:shd w:val="clear" w:color="auto" w:fill="FFFFFF"/>
        </w:rPr>
        <w:t>.</w:t>
      </w:r>
      <w:r w:rsidR="00316AAC">
        <w:rPr>
          <w:rFonts w:asciiTheme="minorHAnsi" w:hAnsiTheme="minorHAnsi" w:cstheme="minorHAnsi"/>
          <w:color w:val="212121"/>
          <w:sz w:val="22"/>
          <w:szCs w:val="22"/>
          <w:shd w:val="clear" w:color="auto" w:fill="FFFFFF"/>
        </w:rPr>
        <w:t xml:space="preserve"> Ces visites permettront d’établir un constat assurant la conformité du site pour la réception de la cabine et de l’équipement, et sera signé par le prestataire, le représentant du programme Economie Bleue et le représentant du gestionnaire de site (Chambre de pêche ou SGPP). L’émission d’un bon de commande sera conditionnée à la signature du PV de visite de site. A titre indicatif, il est prévu que ces visites se déroulent courant avril.</w:t>
      </w:r>
    </w:p>
    <w:p w14:paraId="20B7839F" w14:textId="77777777" w:rsidR="00F44BEC" w:rsidRPr="00F44BEC" w:rsidRDefault="00F44BEC" w:rsidP="00F44BEC">
      <w:pPr>
        <w:shd w:val="clear" w:color="auto" w:fill="FFFFFF"/>
        <w:jc w:val="both"/>
        <w:rPr>
          <w:rFonts w:asciiTheme="minorHAnsi" w:hAnsiTheme="minorHAnsi" w:cstheme="minorHAnsi"/>
          <w:color w:val="212121"/>
          <w:sz w:val="22"/>
          <w:szCs w:val="22"/>
          <w:shd w:val="clear" w:color="auto" w:fill="FFFFFF"/>
        </w:rPr>
      </w:pPr>
    </w:p>
    <w:p w14:paraId="3B412043" w14:textId="6E7AA92D" w:rsidR="00F44BEC" w:rsidRPr="00F44BEC" w:rsidRDefault="00F44BEC" w:rsidP="00F44BEC">
      <w:pPr>
        <w:shd w:val="clear" w:color="auto" w:fill="FFFFFF"/>
        <w:jc w:val="both"/>
        <w:rPr>
          <w:rFonts w:asciiTheme="minorHAnsi" w:hAnsiTheme="minorHAnsi" w:cstheme="minorHAnsi"/>
          <w:color w:val="212121"/>
          <w:sz w:val="22"/>
          <w:szCs w:val="22"/>
        </w:rPr>
      </w:pPr>
      <w:r w:rsidRPr="00F44BEC">
        <w:rPr>
          <w:rFonts w:asciiTheme="minorHAnsi" w:hAnsiTheme="minorHAnsi" w:cstheme="minorHAnsi"/>
          <w:color w:val="212121"/>
          <w:sz w:val="22"/>
          <w:szCs w:val="22"/>
        </w:rPr>
        <w:t>Ces déplacements constituent une composante obligatoire de la prestation. Le soumissionnaire devra intégrer dans son offre</w:t>
      </w:r>
      <w:r>
        <w:rPr>
          <w:rFonts w:asciiTheme="minorHAnsi" w:hAnsiTheme="minorHAnsi" w:cstheme="minorHAnsi"/>
          <w:color w:val="212121"/>
          <w:sz w:val="22"/>
          <w:szCs w:val="22"/>
        </w:rPr>
        <w:t xml:space="preserve"> son forfait pa</w:t>
      </w:r>
      <w:r w:rsidR="001B6EE1">
        <w:rPr>
          <w:rFonts w:asciiTheme="minorHAnsi" w:hAnsiTheme="minorHAnsi" w:cstheme="minorHAnsi"/>
          <w:color w:val="212121"/>
          <w:sz w:val="22"/>
          <w:szCs w:val="22"/>
        </w:rPr>
        <w:t>r</w:t>
      </w:r>
      <w:r>
        <w:rPr>
          <w:rFonts w:asciiTheme="minorHAnsi" w:hAnsiTheme="minorHAnsi" w:cstheme="minorHAnsi"/>
          <w:color w:val="212121"/>
          <w:sz w:val="22"/>
          <w:szCs w:val="22"/>
        </w:rPr>
        <w:t xml:space="preserve"> déplacement dans l’annexe II.</w:t>
      </w:r>
      <w:r w:rsidRPr="00F44BEC">
        <w:rPr>
          <w:rFonts w:asciiTheme="minorHAnsi" w:hAnsiTheme="minorHAnsi" w:cstheme="minorHAnsi"/>
          <w:color w:val="212121"/>
          <w:sz w:val="22"/>
          <w:szCs w:val="22"/>
        </w:rPr>
        <w:t xml:space="preserve"> </w:t>
      </w:r>
    </w:p>
    <w:p w14:paraId="4C7F7857" w14:textId="77777777" w:rsidR="00F44BEC" w:rsidRPr="00F44BEC" w:rsidRDefault="00F44BEC" w:rsidP="00F44BEC">
      <w:pPr>
        <w:shd w:val="clear" w:color="auto" w:fill="FFFFFF"/>
        <w:jc w:val="both"/>
        <w:rPr>
          <w:rFonts w:asciiTheme="minorHAnsi" w:hAnsiTheme="minorHAnsi" w:cstheme="minorHAnsi"/>
          <w:color w:val="212121"/>
          <w:sz w:val="22"/>
          <w:szCs w:val="22"/>
        </w:rPr>
      </w:pPr>
    </w:p>
    <w:p w14:paraId="51387ED1" w14:textId="53829A46" w:rsidR="00F44BEC" w:rsidRPr="00F44BEC" w:rsidRDefault="00F44BEC" w:rsidP="00F44BEC">
      <w:pPr>
        <w:shd w:val="clear" w:color="auto" w:fill="FFFFFF"/>
        <w:jc w:val="both"/>
        <w:rPr>
          <w:rFonts w:asciiTheme="minorHAnsi" w:hAnsiTheme="minorHAnsi" w:cstheme="minorHAnsi"/>
          <w:color w:val="212121"/>
          <w:sz w:val="22"/>
          <w:szCs w:val="22"/>
        </w:rPr>
      </w:pPr>
      <w:r w:rsidRPr="00F44BEC">
        <w:rPr>
          <w:rFonts w:asciiTheme="minorHAnsi" w:hAnsiTheme="minorHAnsi" w:cstheme="minorHAnsi"/>
          <w:color w:val="212121"/>
          <w:sz w:val="22"/>
          <w:szCs w:val="22"/>
        </w:rPr>
        <w:t>Ces visites devront être réalisées en présence des partenaires :</w:t>
      </w:r>
    </w:p>
    <w:p w14:paraId="7F65F043" w14:textId="77777777" w:rsidR="00F44BEC" w:rsidRPr="00F44BEC" w:rsidRDefault="00F44BEC" w:rsidP="00F44BEC">
      <w:pPr>
        <w:pStyle w:val="Paragraphedeliste2"/>
        <w:spacing w:line="276" w:lineRule="auto"/>
        <w:ind w:left="0"/>
        <w:contextualSpacing/>
        <w:jc w:val="both"/>
        <w:rPr>
          <w:rFonts w:asciiTheme="minorHAnsi" w:hAnsiTheme="minorHAnsi" w:cstheme="minorHAnsi"/>
          <w:sz w:val="22"/>
          <w:szCs w:val="22"/>
        </w:rPr>
      </w:pPr>
    </w:p>
    <w:p w14:paraId="04BF4077" w14:textId="77777777" w:rsidR="00F44BEC" w:rsidRPr="00F44BEC" w:rsidRDefault="00F44BEC" w:rsidP="00F44BEC">
      <w:pPr>
        <w:pStyle w:val="Paragraphedeliste2"/>
        <w:numPr>
          <w:ilvl w:val="0"/>
          <w:numId w:val="15"/>
        </w:numPr>
        <w:spacing w:line="276" w:lineRule="auto"/>
        <w:contextualSpacing/>
        <w:jc w:val="both"/>
        <w:rPr>
          <w:rFonts w:asciiTheme="minorHAnsi" w:hAnsiTheme="minorHAnsi" w:cstheme="minorHAnsi"/>
          <w:sz w:val="22"/>
          <w:szCs w:val="22"/>
        </w:rPr>
      </w:pPr>
      <w:r w:rsidRPr="00F44BEC">
        <w:rPr>
          <w:rFonts w:asciiTheme="minorHAnsi" w:hAnsiTheme="minorHAnsi" w:cstheme="minorHAnsi"/>
          <w:b/>
          <w:bCs/>
          <w:sz w:val="22"/>
          <w:szCs w:val="22"/>
        </w:rPr>
        <w:t>Représentant du programme Economie Bleue</w:t>
      </w:r>
    </w:p>
    <w:p w14:paraId="3818CE1A" w14:textId="77777777" w:rsidR="00F44BEC" w:rsidRPr="00F44BEC" w:rsidRDefault="00F44BEC" w:rsidP="00F44BEC">
      <w:pPr>
        <w:pStyle w:val="Paragraphedeliste2"/>
        <w:numPr>
          <w:ilvl w:val="0"/>
          <w:numId w:val="15"/>
        </w:numPr>
        <w:spacing w:line="276" w:lineRule="auto"/>
        <w:contextualSpacing/>
        <w:jc w:val="both"/>
        <w:rPr>
          <w:rFonts w:asciiTheme="minorHAnsi" w:hAnsiTheme="minorHAnsi" w:cstheme="minorHAnsi"/>
          <w:sz w:val="22"/>
          <w:szCs w:val="22"/>
        </w:rPr>
      </w:pPr>
      <w:r w:rsidRPr="00F44BEC">
        <w:rPr>
          <w:rFonts w:asciiTheme="minorHAnsi" w:hAnsiTheme="minorHAnsi" w:cstheme="minorHAnsi"/>
          <w:b/>
          <w:bCs/>
          <w:sz w:val="22"/>
          <w:szCs w:val="22"/>
        </w:rPr>
        <w:t>Représentant de la Chambre de pêche territorialement compétente</w:t>
      </w:r>
    </w:p>
    <w:p w14:paraId="2AA7901E" w14:textId="77777777" w:rsidR="00F44BEC" w:rsidRPr="00F44BEC" w:rsidRDefault="00F44BEC" w:rsidP="00F44BEC">
      <w:pPr>
        <w:pStyle w:val="Paragraphedeliste2"/>
        <w:numPr>
          <w:ilvl w:val="0"/>
          <w:numId w:val="15"/>
        </w:numPr>
        <w:spacing w:line="276" w:lineRule="auto"/>
        <w:contextualSpacing/>
        <w:jc w:val="both"/>
        <w:rPr>
          <w:rFonts w:asciiTheme="minorHAnsi" w:hAnsiTheme="minorHAnsi" w:cstheme="minorHAnsi"/>
          <w:sz w:val="22"/>
          <w:szCs w:val="22"/>
        </w:rPr>
      </w:pPr>
      <w:r w:rsidRPr="00F44BEC">
        <w:rPr>
          <w:rFonts w:asciiTheme="minorHAnsi" w:hAnsiTheme="minorHAnsi" w:cstheme="minorHAnsi"/>
          <w:b/>
          <w:bCs/>
          <w:sz w:val="22"/>
          <w:szCs w:val="22"/>
        </w:rPr>
        <w:t>Représentant du P/APC</w:t>
      </w:r>
    </w:p>
    <w:p w14:paraId="79508C1D" w14:textId="77777777" w:rsidR="00F44BEC" w:rsidRPr="00F44BEC" w:rsidRDefault="00F44BEC" w:rsidP="00F44BEC">
      <w:pPr>
        <w:pStyle w:val="Paragraphedeliste2"/>
        <w:numPr>
          <w:ilvl w:val="0"/>
          <w:numId w:val="15"/>
        </w:numPr>
        <w:spacing w:line="276" w:lineRule="auto"/>
        <w:contextualSpacing/>
        <w:jc w:val="both"/>
        <w:rPr>
          <w:rFonts w:asciiTheme="minorHAnsi" w:hAnsiTheme="minorHAnsi" w:cstheme="minorHAnsi"/>
          <w:sz w:val="22"/>
          <w:szCs w:val="22"/>
        </w:rPr>
      </w:pPr>
      <w:r w:rsidRPr="00F44BEC">
        <w:rPr>
          <w:rFonts w:asciiTheme="minorHAnsi" w:hAnsiTheme="minorHAnsi" w:cstheme="minorHAnsi"/>
          <w:b/>
          <w:bCs/>
          <w:sz w:val="22"/>
          <w:szCs w:val="22"/>
        </w:rPr>
        <w:t>Représentant SGPP/EGPP (uniquement pour les ports de pêche)</w:t>
      </w:r>
    </w:p>
    <w:p w14:paraId="221C1DBD" w14:textId="77777777" w:rsidR="00F44BEC" w:rsidRPr="00F44BEC" w:rsidRDefault="00F44BEC" w:rsidP="00F44BEC">
      <w:pPr>
        <w:pStyle w:val="Paragraphedeliste2"/>
        <w:spacing w:line="276" w:lineRule="auto"/>
        <w:ind w:left="360"/>
        <w:contextualSpacing/>
        <w:jc w:val="both"/>
        <w:rPr>
          <w:rFonts w:asciiTheme="minorHAnsi" w:hAnsiTheme="minorHAnsi" w:cstheme="minorHAnsi"/>
          <w:b/>
          <w:bCs/>
          <w:sz w:val="22"/>
          <w:szCs w:val="22"/>
        </w:rPr>
      </w:pPr>
      <w:proofErr w:type="gramStart"/>
      <w:r w:rsidRPr="00F44BEC">
        <w:rPr>
          <w:rFonts w:asciiTheme="minorHAnsi" w:hAnsiTheme="minorHAnsi" w:cstheme="minorHAnsi"/>
          <w:color w:val="212121"/>
          <w:sz w:val="22"/>
          <w:szCs w:val="22"/>
        </w:rPr>
        <w:t>et</w:t>
      </w:r>
      <w:proofErr w:type="gramEnd"/>
      <w:r w:rsidRPr="00F44BEC">
        <w:rPr>
          <w:rFonts w:asciiTheme="minorHAnsi" w:hAnsiTheme="minorHAnsi" w:cstheme="minorHAnsi"/>
          <w:color w:val="212121"/>
          <w:sz w:val="22"/>
          <w:szCs w:val="22"/>
        </w:rPr>
        <w:t xml:space="preserve"> auront pour objet : </w:t>
      </w:r>
    </w:p>
    <w:p w14:paraId="2BAD9009" w14:textId="77777777" w:rsidR="00F44BEC" w:rsidRPr="00F44BEC" w:rsidRDefault="00F44BEC" w:rsidP="00F44BEC">
      <w:pPr>
        <w:pStyle w:val="Paragraphedeliste2"/>
        <w:spacing w:line="276" w:lineRule="auto"/>
        <w:ind w:left="360"/>
        <w:contextualSpacing/>
        <w:jc w:val="both"/>
        <w:rPr>
          <w:rFonts w:asciiTheme="minorHAnsi" w:hAnsiTheme="minorHAnsi" w:cstheme="minorHAnsi"/>
          <w:sz w:val="22"/>
          <w:szCs w:val="22"/>
        </w:rPr>
      </w:pPr>
      <w:r w:rsidRPr="00F44BEC">
        <w:rPr>
          <w:rFonts w:asciiTheme="minorHAnsi" w:hAnsiTheme="minorHAnsi" w:cstheme="minorHAnsi"/>
          <w:b/>
          <w:bCs/>
          <w:sz w:val="22"/>
          <w:szCs w:val="22"/>
        </w:rPr>
        <w:t>Le dressage et la signature d’un PV de constatation validant l’opérationnalité du site</w:t>
      </w:r>
    </w:p>
    <w:p w14:paraId="3C7B81D6" w14:textId="77777777" w:rsidR="00F44BEC" w:rsidRPr="00F44BEC" w:rsidRDefault="00F44BEC" w:rsidP="00F44BEC">
      <w:pPr>
        <w:pStyle w:val="Paragraphedeliste2"/>
        <w:numPr>
          <w:ilvl w:val="1"/>
          <w:numId w:val="15"/>
        </w:numPr>
        <w:spacing w:line="276" w:lineRule="auto"/>
        <w:contextualSpacing/>
        <w:jc w:val="both"/>
        <w:rPr>
          <w:rFonts w:asciiTheme="minorHAnsi" w:hAnsiTheme="minorHAnsi" w:cstheme="minorHAnsi"/>
          <w:sz w:val="22"/>
          <w:szCs w:val="22"/>
        </w:rPr>
      </w:pPr>
      <w:r w:rsidRPr="00F44BEC">
        <w:rPr>
          <w:rFonts w:asciiTheme="minorHAnsi" w:hAnsiTheme="minorHAnsi" w:cstheme="minorHAnsi"/>
          <w:b/>
          <w:bCs/>
          <w:sz w:val="22"/>
          <w:szCs w:val="22"/>
        </w:rPr>
        <w:t xml:space="preserve">Aménagement </w:t>
      </w:r>
    </w:p>
    <w:p w14:paraId="6930BD0A" w14:textId="77777777" w:rsidR="00F44BEC" w:rsidRPr="00F44BEC" w:rsidRDefault="00F44BEC" w:rsidP="00F44BEC">
      <w:pPr>
        <w:pStyle w:val="Paragraphedeliste2"/>
        <w:numPr>
          <w:ilvl w:val="1"/>
          <w:numId w:val="15"/>
        </w:numPr>
        <w:spacing w:line="276" w:lineRule="auto"/>
        <w:contextualSpacing/>
        <w:jc w:val="both"/>
        <w:rPr>
          <w:rFonts w:asciiTheme="minorHAnsi" w:hAnsiTheme="minorHAnsi" w:cstheme="minorHAnsi"/>
          <w:sz w:val="22"/>
          <w:szCs w:val="22"/>
        </w:rPr>
      </w:pPr>
      <w:r w:rsidRPr="00F44BEC">
        <w:rPr>
          <w:rFonts w:asciiTheme="minorHAnsi" w:hAnsiTheme="minorHAnsi" w:cstheme="minorHAnsi"/>
          <w:sz w:val="22"/>
          <w:szCs w:val="22"/>
        </w:rPr>
        <w:t xml:space="preserve">Assainissement </w:t>
      </w:r>
    </w:p>
    <w:p w14:paraId="0DD121B8" w14:textId="77777777" w:rsidR="00F44BEC" w:rsidRPr="00F44BEC" w:rsidRDefault="00F44BEC" w:rsidP="00F44BEC">
      <w:pPr>
        <w:shd w:val="clear" w:color="auto" w:fill="FFFFFF"/>
        <w:jc w:val="both"/>
        <w:rPr>
          <w:rFonts w:asciiTheme="minorHAnsi" w:hAnsiTheme="minorHAnsi" w:cstheme="minorHAnsi"/>
          <w:color w:val="212121"/>
          <w:sz w:val="22"/>
          <w:szCs w:val="22"/>
        </w:rPr>
      </w:pPr>
    </w:p>
    <w:p w14:paraId="5D0DE30D" w14:textId="53BC4F49" w:rsidR="00F44BEC" w:rsidRDefault="00F44BEC" w:rsidP="00F44BEC">
      <w:pPr>
        <w:pStyle w:val="Paragraphedeliste2"/>
        <w:spacing w:line="276" w:lineRule="auto"/>
        <w:ind w:left="720"/>
        <w:contextualSpacing/>
        <w:jc w:val="both"/>
        <w:rPr>
          <w:rFonts w:ascii="Calibri" w:hAnsi="Calibri"/>
          <w:sz w:val="22"/>
          <w:szCs w:val="22"/>
        </w:rPr>
      </w:pPr>
    </w:p>
    <w:p w14:paraId="712FD22F" w14:textId="77777777" w:rsidR="00E37A08" w:rsidRPr="00535EFC" w:rsidRDefault="00E37A08" w:rsidP="00E37A08">
      <w:pPr>
        <w:pStyle w:val="Paragraphedeliste2"/>
        <w:spacing w:line="276" w:lineRule="auto"/>
        <w:ind w:left="720"/>
        <w:contextualSpacing/>
        <w:jc w:val="both"/>
        <w:rPr>
          <w:rFonts w:ascii="Calibri" w:hAnsi="Calibri"/>
          <w:sz w:val="22"/>
          <w:szCs w:val="22"/>
        </w:rPr>
      </w:pPr>
    </w:p>
    <w:p w14:paraId="75120545" w14:textId="0119175D" w:rsidR="009B70D0" w:rsidRDefault="00F44BEC" w:rsidP="009B70D0">
      <w:pPr>
        <w:pStyle w:val="Paragraphedeliste2"/>
        <w:spacing w:line="276" w:lineRule="auto"/>
        <w:contextualSpacing/>
        <w:jc w:val="both"/>
        <w:rPr>
          <w:rFonts w:ascii="Calibri" w:hAnsi="Calibri"/>
          <w:b/>
          <w:bCs/>
          <w:sz w:val="22"/>
          <w:szCs w:val="22"/>
        </w:rPr>
      </w:pPr>
      <w:r>
        <w:rPr>
          <w:rFonts w:ascii="Calibri" w:hAnsi="Calibri"/>
          <w:b/>
          <w:bCs/>
          <w:sz w:val="22"/>
          <w:szCs w:val="22"/>
        </w:rPr>
        <w:t>3</w:t>
      </w:r>
      <w:r w:rsidR="009B70D0" w:rsidRPr="009B70D0">
        <w:rPr>
          <w:rFonts w:ascii="Calibri" w:hAnsi="Calibri"/>
          <w:b/>
          <w:bCs/>
          <w:sz w:val="22"/>
          <w:szCs w:val="22"/>
        </w:rPr>
        <w:t xml:space="preserve">. </w:t>
      </w:r>
      <w:r>
        <w:rPr>
          <w:rFonts w:ascii="Calibri" w:hAnsi="Calibri"/>
          <w:b/>
          <w:bCs/>
          <w:szCs w:val="22"/>
          <w:u w:val="single"/>
        </w:rPr>
        <w:t>i</w:t>
      </w:r>
      <w:r w:rsidRPr="001E29B6">
        <w:rPr>
          <w:rFonts w:ascii="Calibri" w:hAnsi="Calibri"/>
          <w:b/>
          <w:bCs/>
          <w:szCs w:val="22"/>
          <w:u w:val="single"/>
        </w:rPr>
        <w:t>nstallation</w:t>
      </w:r>
      <w:r w:rsidR="009B70D0" w:rsidRPr="001E29B6">
        <w:rPr>
          <w:rFonts w:ascii="Calibri" w:hAnsi="Calibri"/>
          <w:b/>
          <w:bCs/>
          <w:szCs w:val="22"/>
          <w:u w:val="single"/>
        </w:rPr>
        <w:t xml:space="preserve"> des </w:t>
      </w:r>
      <w:r w:rsidR="00AF2CBC">
        <w:rPr>
          <w:rFonts w:ascii="Calibri" w:hAnsi="Calibri"/>
          <w:b/>
          <w:bCs/>
          <w:szCs w:val="22"/>
          <w:u w:val="single"/>
        </w:rPr>
        <w:t xml:space="preserve">équipements </w:t>
      </w:r>
      <w:r w:rsidR="00500C8D">
        <w:rPr>
          <w:rFonts w:ascii="Calibri" w:hAnsi="Calibri"/>
          <w:b/>
          <w:bCs/>
          <w:szCs w:val="22"/>
        </w:rPr>
        <w:t>(LOT 1</w:t>
      </w:r>
      <w:r w:rsidR="001E29B6">
        <w:rPr>
          <w:rFonts w:ascii="Calibri" w:hAnsi="Calibri"/>
          <w:b/>
          <w:bCs/>
          <w:szCs w:val="22"/>
        </w:rPr>
        <w:t xml:space="preserve"> et 2</w:t>
      </w:r>
      <w:proofErr w:type="gramStart"/>
      <w:r w:rsidR="00500C8D">
        <w:rPr>
          <w:rFonts w:ascii="Calibri" w:hAnsi="Calibri"/>
          <w:b/>
          <w:bCs/>
          <w:szCs w:val="22"/>
        </w:rPr>
        <w:t>)</w:t>
      </w:r>
      <w:r w:rsidR="009B70D0" w:rsidRPr="009B70D0">
        <w:rPr>
          <w:rFonts w:ascii="Calibri" w:hAnsi="Calibri"/>
          <w:b/>
          <w:bCs/>
          <w:sz w:val="22"/>
          <w:szCs w:val="22"/>
        </w:rPr>
        <w:t>:</w:t>
      </w:r>
      <w:proofErr w:type="gramEnd"/>
    </w:p>
    <w:p w14:paraId="604CE1AA" w14:textId="77777777" w:rsidR="00471154" w:rsidRPr="009B70D0" w:rsidRDefault="00471154" w:rsidP="009B70D0">
      <w:pPr>
        <w:pStyle w:val="Paragraphedeliste2"/>
        <w:spacing w:line="276" w:lineRule="auto"/>
        <w:contextualSpacing/>
        <w:jc w:val="both"/>
        <w:rPr>
          <w:rFonts w:ascii="Calibri" w:hAnsi="Calibri"/>
          <w:sz w:val="22"/>
          <w:szCs w:val="22"/>
        </w:rPr>
      </w:pPr>
    </w:p>
    <w:p w14:paraId="09386DDD" w14:textId="6D8003BB" w:rsidR="00F36A19" w:rsidRDefault="00535EFC" w:rsidP="00D51B9C">
      <w:pPr>
        <w:pStyle w:val="Paragraphedeliste2"/>
        <w:numPr>
          <w:ilvl w:val="0"/>
          <w:numId w:val="3"/>
        </w:numPr>
        <w:spacing w:line="276" w:lineRule="auto"/>
        <w:contextualSpacing/>
        <w:jc w:val="both"/>
        <w:rPr>
          <w:rFonts w:ascii="Calibri" w:hAnsi="Calibri"/>
          <w:sz w:val="22"/>
          <w:szCs w:val="22"/>
        </w:rPr>
      </w:pPr>
      <w:r w:rsidRPr="00F36A19">
        <w:rPr>
          <w:rFonts w:ascii="Calibri" w:hAnsi="Calibri"/>
          <w:sz w:val="22"/>
          <w:szCs w:val="22"/>
        </w:rPr>
        <w:t xml:space="preserve">Les plateformes de réception </w:t>
      </w:r>
      <w:r w:rsidR="00F36A19" w:rsidRPr="00F36A19">
        <w:rPr>
          <w:rFonts w:ascii="Calibri" w:hAnsi="Calibri"/>
          <w:sz w:val="22"/>
          <w:szCs w:val="22"/>
        </w:rPr>
        <w:t xml:space="preserve">des cabines et différents équipements </w:t>
      </w:r>
      <w:r w:rsidRPr="00F36A19">
        <w:rPr>
          <w:rFonts w:ascii="Calibri" w:hAnsi="Calibri"/>
          <w:sz w:val="22"/>
          <w:szCs w:val="22"/>
        </w:rPr>
        <w:t xml:space="preserve">seront </w:t>
      </w:r>
      <w:r w:rsidR="00F36A19" w:rsidRPr="00F36A19">
        <w:rPr>
          <w:rFonts w:ascii="Calibri" w:hAnsi="Calibri"/>
          <w:sz w:val="22"/>
          <w:szCs w:val="22"/>
        </w:rPr>
        <w:t>pris</w:t>
      </w:r>
      <w:r w:rsidRPr="00F36A19">
        <w:rPr>
          <w:rFonts w:ascii="Calibri" w:hAnsi="Calibri"/>
          <w:sz w:val="22"/>
          <w:szCs w:val="22"/>
        </w:rPr>
        <w:t xml:space="preserve"> en charge par le bénéficia</w:t>
      </w:r>
      <w:r w:rsidR="00F36A19" w:rsidRPr="00F36A19">
        <w:rPr>
          <w:rFonts w:ascii="Calibri" w:hAnsi="Calibri"/>
          <w:sz w:val="22"/>
          <w:szCs w:val="22"/>
        </w:rPr>
        <w:t>ire final</w:t>
      </w:r>
      <w:r w:rsidR="00500C8D">
        <w:rPr>
          <w:rFonts w:ascii="Calibri" w:hAnsi="Calibri"/>
          <w:sz w:val="22"/>
          <w:szCs w:val="22"/>
        </w:rPr>
        <w:t>.</w:t>
      </w:r>
      <w:r w:rsidR="00F36A19" w:rsidRPr="00F36A19">
        <w:rPr>
          <w:rFonts w:ascii="Calibri" w:hAnsi="Calibri"/>
          <w:sz w:val="22"/>
          <w:szCs w:val="22"/>
        </w:rPr>
        <w:t xml:space="preserve"> Par contre les spécificités, plan,</w:t>
      </w:r>
      <w:r w:rsidR="00F36A19">
        <w:rPr>
          <w:rFonts w:ascii="Calibri" w:hAnsi="Calibri"/>
          <w:sz w:val="22"/>
          <w:szCs w:val="22"/>
        </w:rPr>
        <w:t xml:space="preserve"> </w:t>
      </w:r>
      <w:r w:rsidR="00F36A19" w:rsidRPr="00F36A19">
        <w:rPr>
          <w:rFonts w:ascii="Calibri" w:hAnsi="Calibri"/>
          <w:sz w:val="22"/>
          <w:szCs w:val="22"/>
        </w:rPr>
        <w:t>fiche technique des plateformes doi</w:t>
      </w:r>
      <w:r w:rsidR="00316AAC">
        <w:rPr>
          <w:rFonts w:ascii="Calibri" w:hAnsi="Calibri"/>
          <w:sz w:val="22"/>
          <w:szCs w:val="22"/>
        </w:rPr>
        <w:t>ven</w:t>
      </w:r>
      <w:r w:rsidR="00F36A19" w:rsidRPr="00F36A19">
        <w:rPr>
          <w:rFonts w:ascii="Calibri" w:hAnsi="Calibri"/>
          <w:sz w:val="22"/>
          <w:szCs w:val="22"/>
        </w:rPr>
        <w:t>t être communiqué</w:t>
      </w:r>
      <w:r w:rsidR="001B6EE1">
        <w:rPr>
          <w:rFonts w:ascii="Calibri" w:hAnsi="Calibri"/>
          <w:sz w:val="22"/>
          <w:szCs w:val="22"/>
        </w:rPr>
        <w:t>es</w:t>
      </w:r>
      <w:r w:rsidR="00F36A19" w:rsidRPr="00F36A19">
        <w:rPr>
          <w:rFonts w:ascii="Calibri" w:hAnsi="Calibri"/>
          <w:sz w:val="22"/>
          <w:szCs w:val="22"/>
        </w:rPr>
        <w:t xml:space="preserve"> par le soumissionnaire retenu</w:t>
      </w:r>
      <w:r w:rsidR="0045040E">
        <w:rPr>
          <w:rFonts w:ascii="Calibri" w:hAnsi="Calibri"/>
          <w:sz w:val="22"/>
          <w:szCs w:val="22"/>
        </w:rPr>
        <w:t xml:space="preserve"> </w:t>
      </w:r>
      <w:r w:rsidR="001B6EE1">
        <w:rPr>
          <w:rFonts w:ascii="Calibri" w:hAnsi="Calibri"/>
          <w:sz w:val="22"/>
          <w:szCs w:val="22"/>
        </w:rPr>
        <w:t xml:space="preserve">au </w:t>
      </w:r>
      <w:r w:rsidR="0045040E">
        <w:rPr>
          <w:rFonts w:ascii="Calibri" w:hAnsi="Calibri"/>
          <w:sz w:val="22"/>
          <w:szCs w:val="22"/>
        </w:rPr>
        <w:t>minimum deux mois avant l’installation</w:t>
      </w:r>
      <w:r w:rsidR="00F36A19">
        <w:rPr>
          <w:rFonts w:ascii="Calibri" w:hAnsi="Calibri"/>
          <w:sz w:val="22"/>
          <w:szCs w:val="22"/>
        </w:rPr>
        <w:t>.</w:t>
      </w:r>
      <w:r w:rsidR="0045040E">
        <w:rPr>
          <w:rFonts w:ascii="Calibri" w:hAnsi="Calibri"/>
          <w:sz w:val="22"/>
          <w:szCs w:val="22"/>
        </w:rPr>
        <w:t xml:space="preserve"> Des visites doivent être effectué par le Soumissionnaire sélectionn</w:t>
      </w:r>
      <w:r w:rsidR="00500C8D">
        <w:rPr>
          <w:rFonts w:ascii="Calibri" w:hAnsi="Calibri"/>
          <w:sz w:val="22"/>
          <w:szCs w:val="22"/>
        </w:rPr>
        <w:t>é</w:t>
      </w:r>
      <w:r w:rsidR="0045040E">
        <w:rPr>
          <w:rFonts w:ascii="Calibri" w:hAnsi="Calibri"/>
          <w:sz w:val="22"/>
          <w:szCs w:val="22"/>
        </w:rPr>
        <w:t>.</w:t>
      </w:r>
    </w:p>
    <w:p w14:paraId="4F848AE0" w14:textId="02182369" w:rsidR="00471154" w:rsidRDefault="009B70D0" w:rsidP="001E29B6">
      <w:pPr>
        <w:pStyle w:val="Paragraphedeliste2"/>
        <w:numPr>
          <w:ilvl w:val="0"/>
          <w:numId w:val="3"/>
        </w:numPr>
        <w:spacing w:line="276" w:lineRule="auto"/>
        <w:contextualSpacing/>
        <w:jc w:val="both"/>
        <w:rPr>
          <w:rFonts w:ascii="Calibri" w:hAnsi="Calibri"/>
          <w:sz w:val="22"/>
          <w:szCs w:val="22"/>
        </w:rPr>
      </w:pPr>
      <w:r w:rsidRPr="00F36A19">
        <w:rPr>
          <w:rFonts w:ascii="Calibri" w:hAnsi="Calibri"/>
          <w:sz w:val="22"/>
          <w:szCs w:val="22"/>
        </w:rPr>
        <w:t>Assurer la livraison, l’installation des cabines et</w:t>
      </w:r>
      <w:r w:rsidR="00F36A19" w:rsidRPr="00F36A19">
        <w:rPr>
          <w:rFonts w:ascii="Calibri" w:hAnsi="Calibri"/>
          <w:sz w:val="22"/>
          <w:szCs w:val="22"/>
        </w:rPr>
        <w:t xml:space="preserve"> </w:t>
      </w:r>
      <w:r w:rsidR="00F36A19">
        <w:rPr>
          <w:rFonts w:ascii="Calibri" w:hAnsi="Calibri"/>
          <w:sz w:val="22"/>
          <w:szCs w:val="22"/>
        </w:rPr>
        <w:t>d</w:t>
      </w:r>
      <w:r w:rsidR="00F36A19" w:rsidRPr="00F36A19">
        <w:rPr>
          <w:rFonts w:ascii="Calibri" w:hAnsi="Calibri"/>
          <w:sz w:val="22"/>
          <w:szCs w:val="22"/>
        </w:rPr>
        <w:t>es équipements</w:t>
      </w:r>
      <w:r w:rsidR="00F36A19">
        <w:rPr>
          <w:rFonts w:ascii="Calibri" w:hAnsi="Calibri"/>
          <w:sz w:val="22"/>
          <w:szCs w:val="22"/>
        </w:rPr>
        <w:t xml:space="preserve"> et la mise en marche</w:t>
      </w:r>
      <w:r w:rsidRPr="00F36A19">
        <w:rPr>
          <w:rFonts w:ascii="Calibri" w:hAnsi="Calibri"/>
          <w:sz w:val="22"/>
          <w:szCs w:val="22"/>
        </w:rPr>
        <w:t xml:space="preserve"> sur les sites d'échouage, selon les normes de sécurité et de qualité.</w:t>
      </w:r>
      <w:r w:rsidR="00F36A19" w:rsidRPr="00F36A19">
        <w:rPr>
          <w:rFonts w:ascii="Calibri" w:hAnsi="Calibri"/>
          <w:sz w:val="22"/>
          <w:szCs w:val="22"/>
        </w:rPr>
        <w:t xml:space="preserve"> Idéalement le </w:t>
      </w:r>
      <w:r w:rsidR="001B6EE1" w:rsidRPr="00F36A19">
        <w:rPr>
          <w:rFonts w:ascii="Calibri" w:hAnsi="Calibri"/>
          <w:sz w:val="22"/>
          <w:szCs w:val="22"/>
        </w:rPr>
        <w:t>co</w:t>
      </w:r>
      <w:r w:rsidR="001B6EE1">
        <w:rPr>
          <w:rFonts w:ascii="Calibri" w:hAnsi="Calibri"/>
          <w:sz w:val="22"/>
          <w:szCs w:val="22"/>
        </w:rPr>
        <w:t>û</w:t>
      </w:r>
      <w:r w:rsidR="001B6EE1" w:rsidRPr="00F36A19">
        <w:rPr>
          <w:rFonts w:ascii="Calibri" w:hAnsi="Calibri"/>
          <w:sz w:val="22"/>
          <w:szCs w:val="22"/>
        </w:rPr>
        <w:t xml:space="preserve">t </w:t>
      </w:r>
      <w:r w:rsidR="00F36A19" w:rsidRPr="00F36A19">
        <w:rPr>
          <w:rFonts w:ascii="Calibri" w:hAnsi="Calibri"/>
          <w:sz w:val="22"/>
          <w:szCs w:val="22"/>
        </w:rPr>
        <w:t>de cette prestation devra être décrit et mis à part dans l’annexe II- Cadre de réponse financière</w:t>
      </w:r>
    </w:p>
    <w:p w14:paraId="18C7CB2C" w14:textId="5FAEBFFF" w:rsidR="00F36A19" w:rsidRPr="00F36A19" w:rsidRDefault="00E33E2D" w:rsidP="00F36A19">
      <w:pPr>
        <w:pStyle w:val="Paragraphedeliste2"/>
        <w:spacing w:line="276" w:lineRule="auto"/>
        <w:ind w:left="360"/>
        <w:contextualSpacing/>
        <w:jc w:val="both"/>
        <w:rPr>
          <w:rFonts w:ascii="Calibri" w:hAnsi="Calibri"/>
          <w:sz w:val="22"/>
          <w:szCs w:val="22"/>
        </w:rPr>
      </w:pPr>
      <w:r w:rsidRPr="00E33E2D">
        <w:rPr>
          <w:rFonts w:ascii="Calibri" w:hAnsi="Calibri"/>
          <w:sz w:val="22"/>
          <w:szCs w:val="22"/>
        </w:rPr>
        <w:t>Toute modification du coût d’installation figurant à l’annexe II, rendue nécessaire par des contraintes techniques ou par la réalisation de prestations supplémentaires, devra faire l’objet d’un chiffrage préalable et d’une validation formelle par le maître d’ouvrage avant exécution.</w:t>
      </w:r>
    </w:p>
    <w:p w14:paraId="5D1373A8" w14:textId="6F157279" w:rsidR="009B70D0" w:rsidRPr="001E29B6" w:rsidRDefault="009B70D0" w:rsidP="009B70D0">
      <w:pPr>
        <w:pStyle w:val="Paragraphedeliste2"/>
        <w:spacing w:line="276" w:lineRule="auto"/>
        <w:contextualSpacing/>
        <w:jc w:val="both"/>
        <w:rPr>
          <w:rFonts w:ascii="Calibri" w:hAnsi="Calibri"/>
          <w:szCs w:val="22"/>
          <w:u w:val="single"/>
        </w:rPr>
      </w:pPr>
      <w:r w:rsidRPr="001E29B6">
        <w:rPr>
          <w:rFonts w:ascii="Calibri" w:hAnsi="Calibri"/>
          <w:b/>
          <w:bCs/>
          <w:szCs w:val="22"/>
          <w:u w:val="single"/>
        </w:rPr>
        <w:t>3. Formation et transfert de compétences</w:t>
      </w:r>
      <w:r w:rsidR="00500C8D">
        <w:rPr>
          <w:rFonts w:ascii="Calibri" w:hAnsi="Calibri"/>
          <w:b/>
          <w:bCs/>
          <w:szCs w:val="22"/>
          <w:u w:val="single"/>
        </w:rPr>
        <w:t xml:space="preserve"> (LOT 1)</w:t>
      </w:r>
      <w:r w:rsidRPr="001E29B6">
        <w:rPr>
          <w:rFonts w:ascii="Calibri" w:hAnsi="Calibri"/>
          <w:b/>
          <w:bCs/>
          <w:szCs w:val="22"/>
          <w:u w:val="single"/>
        </w:rPr>
        <w:t xml:space="preserve"> :</w:t>
      </w:r>
    </w:p>
    <w:p w14:paraId="4E48E253" w14:textId="4E0881F0" w:rsidR="009B70D0" w:rsidRDefault="009B70D0" w:rsidP="001E29B6">
      <w:pPr>
        <w:pStyle w:val="Paragraphedeliste2"/>
        <w:numPr>
          <w:ilvl w:val="0"/>
          <w:numId w:val="4"/>
        </w:numPr>
        <w:spacing w:line="276" w:lineRule="auto"/>
        <w:contextualSpacing/>
        <w:jc w:val="both"/>
        <w:rPr>
          <w:rFonts w:ascii="Calibri" w:hAnsi="Calibri"/>
          <w:sz w:val="22"/>
          <w:szCs w:val="22"/>
        </w:rPr>
      </w:pPr>
      <w:r w:rsidRPr="009B70D0">
        <w:rPr>
          <w:rFonts w:ascii="Calibri" w:hAnsi="Calibri"/>
          <w:sz w:val="22"/>
          <w:szCs w:val="22"/>
        </w:rPr>
        <w:t>Former le personnel d</w:t>
      </w:r>
      <w:r w:rsidR="001B6EE1">
        <w:rPr>
          <w:rFonts w:ascii="Calibri" w:hAnsi="Calibri"/>
          <w:sz w:val="22"/>
          <w:szCs w:val="22"/>
        </w:rPr>
        <w:t>es gestionnaires de site</w:t>
      </w:r>
      <w:r w:rsidRPr="009B70D0">
        <w:rPr>
          <w:rFonts w:ascii="Calibri" w:hAnsi="Calibri"/>
          <w:sz w:val="22"/>
          <w:szCs w:val="22"/>
        </w:rPr>
        <w:t xml:space="preserve"> sur l'utilisation et l'entretien des équipements.</w:t>
      </w:r>
    </w:p>
    <w:p w14:paraId="0E7D2A6D" w14:textId="77777777" w:rsidR="00471154" w:rsidRPr="009B70D0" w:rsidRDefault="00471154" w:rsidP="00471154">
      <w:pPr>
        <w:pStyle w:val="Paragraphedeliste2"/>
        <w:spacing w:line="276" w:lineRule="auto"/>
        <w:ind w:left="720"/>
        <w:contextualSpacing/>
        <w:jc w:val="both"/>
        <w:rPr>
          <w:rFonts w:ascii="Calibri" w:hAnsi="Calibri"/>
          <w:sz w:val="22"/>
          <w:szCs w:val="22"/>
        </w:rPr>
      </w:pPr>
    </w:p>
    <w:p w14:paraId="5D1F7260" w14:textId="77777777" w:rsidR="009B70D0" w:rsidRPr="009B70D0" w:rsidRDefault="009B70D0" w:rsidP="009B70D0">
      <w:pPr>
        <w:pStyle w:val="Paragraphedeliste2"/>
        <w:spacing w:line="276" w:lineRule="auto"/>
        <w:contextualSpacing/>
        <w:jc w:val="both"/>
        <w:rPr>
          <w:rFonts w:ascii="Calibri" w:hAnsi="Calibri"/>
          <w:b/>
          <w:bCs/>
          <w:sz w:val="22"/>
          <w:szCs w:val="22"/>
        </w:rPr>
      </w:pPr>
      <w:r w:rsidRPr="009B70D0">
        <w:rPr>
          <w:rFonts w:ascii="Calibri" w:hAnsi="Calibri"/>
          <w:b/>
          <w:bCs/>
          <w:sz w:val="22"/>
          <w:szCs w:val="22"/>
        </w:rPr>
        <w:t>2) Livrables attendus</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516"/>
        <w:gridCol w:w="2546"/>
      </w:tblGrid>
      <w:tr w:rsidR="004C4F5E" w:rsidRPr="009B70D0" w14:paraId="797EC67D" w14:textId="77777777" w:rsidTr="004C4F5E">
        <w:trPr>
          <w:tblHeader/>
          <w:tblCellSpacing w:w="15" w:type="dxa"/>
          <w:jc w:val="center"/>
        </w:trPr>
        <w:tc>
          <w:tcPr>
            <w:tcW w:w="6471" w:type="dxa"/>
            <w:vAlign w:val="center"/>
            <w:hideMark/>
          </w:tcPr>
          <w:p w14:paraId="1A73C01E" w14:textId="0204A4E8" w:rsidR="009B70D0" w:rsidRPr="009B70D0" w:rsidRDefault="009B70D0" w:rsidP="009B70D0">
            <w:pPr>
              <w:pStyle w:val="Paragraphedeliste2"/>
              <w:spacing w:line="276" w:lineRule="auto"/>
              <w:contextualSpacing/>
              <w:jc w:val="both"/>
              <w:rPr>
                <w:rFonts w:ascii="Calibri" w:hAnsi="Calibri"/>
                <w:b/>
                <w:bCs/>
                <w:sz w:val="22"/>
                <w:szCs w:val="22"/>
              </w:rPr>
            </w:pPr>
            <w:r w:rsidRPr="009B70D0">
              <w:rPr>
                <w:rFonts w:ascii="Calibri" w:hAnsi="Calibri"/>
                <w:b/>
                <w:bCs/>
                <w:sz w:val="22"/>
                <w:szCs w:val="22"/>
              </w:rPr>
              <w:t>Livrables</w:t>
            </w:r>
            <w:r w:rsidR="001E29B6">
              <w:rPr>
                <w:rFonts w:ascii="Calibri" w:hAnsi="Calibri"/>
                <w:b/>
                <w:bCs/>
                <w:sz w:val="22"/>
                <w:szCs w:val="22"/>
              </w:rPr>
              <w:t xml:space="preserve"> Lot 1</w:t>
            </w:r>
            <w:r w:rsidR="005F1767">
              <w:rPr>
                <w:rFonts w:ascii="Calibri" w:hAnsi="Calibri"/>
                <w:b/>
                <w:bCs/>
                <w:sz w:val="22"/>
                <w:szCs w:val="22"/>
              </w:rPr>
              <w:t>+2</w:t>
            </w:r>
          </w:p>
        </w:tc>
        <w:tc>
          <w:tcPr>
            <w:tcW w:w="2501" w:type="dxa"/>
            <w:vAlign w:val="center"/>
            <w:hideMark/>
          </w:tcPr>
          <w:p w14:paraId="659E004F" w14:textId="77777777" w:rsidR="009B70D0" w:rsidRPr="009B70D0" w:rsidRDefault="009B70D0" w:rsidP="009B70D0">
            <w:pPr>
              <w:pStyle w:val="Paragraphedeliste2"/>
              <w:spacing w:line="276" w:lineRule="auto"/>
              <w:contextualSpacing/>
              <w:jc w:val="both"/>
              <w:rPr>
                <w:rFonts w:ascii="Calibri" w:hAnsi="Calibri"/>
                <w:b/>
                <w:bCs/>
                <w:sz w:val="22"/>
                <w:szCs w:val="22"/>
              </w:rPr>
            </w:pPr>
            <w:r w:rsidRPr="009B70D0">
              <w:rPr>
                <w:rFonts w:ascii="Calibri" w:hAnsi="Calibri"/>
                <w:b/>
                <w:bCs/>
                <w:sz w:val="22"/>
                <w:szCs w:val="22"/>
              </w:rPr>
              <w:t>Date de livraison</w:t>
            </w:r>
          </w:p>
        </w:tc>
      </w:tr>
      <w:tr w:rsidR="004C4F5E" w:rsidRPr="009B70D0" w14:paraId="6FAB2993" w14:textId="77777777" w:rsidTr="004C4F5E">
        <w:trPr>
          <w:tblCellSpacing w:w="15" w:type="dxa"/>
          <w:jc w:val="center"/>
        </w:trPr>
        <w:tc>
          <w:tcPr>
            <w:tcW w:w="6471" w:type="dxa"/>
            <w:vAlign w:val="center"/>
            <w:hideMark/>
          </w:tcPr>
          <w:p w14:paraId="0F91A9EA" w14:textId="77777777" w:rsidR="009B70D0" w:rsidRPr="009B70D0" w:rsidRDefault="009B70D0" w:rsidP="009B70D0">
            <w:pPr>
              <w:pStyle w:val="Paragraphedeliste2"/>
              <w:spacing w:line="276" w:lineRule="auto"/>
              <w:contextualSpacing/>
              <w:jc w:val="both"/>
              <w:rPr>
                <w:rFonts w:ascii="Calibri" w:hAnsi="Calibri"/>
                <w:sz w:val="22"/>
                <w:szCs w:val="22"/>
              </w:rPr>
            </w:pPr>
            <w:r w:rsidRPr="009B70D0">
              <w:rPr>
                <w:rFonts w:ascii="Calibri" w:hAnsi="Calibri"/>
                <w:sz w:val="22"/>
                <w:szCs w:val="22"/>
              </w:rPr>
              <w:t>1. Plans et spécifications techniques</w:t>
            </w:r>
          </w:p>
        </w:tc>
        <w:tc>
          <w:tcPr>
            <w:tcW w:w="2501" w:type="dxa"/>
            <w:vAlign w:val="center"/>
            <w:hideMark/>
          </w:tcPr>
          <w:p w14:paraId="62303D43" w14:textId="718274BA" w:rsidR="009B70D0" w:rsidRPr="009B70D0" w:rsidRDefault="009B70D0" w:rsidP="009B70D0">
            <w:pPr>
              <w:pStyle w:val="Paragraphedeliste2"/>
              <w:spacing w:line="276" w:lineRule="auto"/>
              <w:contextualSpacing/>
              <w:jc w:val="both"/>
              <w:rPr>
                <w:rFonts w:ascii="Calibri" w:hAnsi="Calibri"/>
                <w:sz w:val="22"/>
                <w:szCs w:val="22"/>
              </w:rPr>
            </w:pPr>
            <w:r w:rsidRPr="009B70D0">
              <w:rPr>
                <w:rFonts w:ascii="Calibri" w:hAnsi="Calibri"/>
                <w:sz w:val="22"/>
                <w:szCs w:val="22"/>
              </w:rPr>
              <w:t xml:space="preserve">T0 </w:t>
            </w:r>
            <w:r w:rsidR="00F36A19" w:rsidRPr="009B70D0">
              <w:rPr>
                <w:rFonts w:ascii="Calibri" w:hAnsi="Calibri"/>
                <w:sz w:val="22"/>
                <w:szCs w:val="22"/>
              </w:rPr>
              <w:t>+ 3</w:t>
            </w:r>
            <w:r w:rsidR="00F36A19">
              <w:rPr>
                <w:rFonts w:ascii="Calibri" w:hAnsi="Calibri"/>
                <w:sz w:val="22"/>
                <w:szCs w:val="22"/>
              </w:rPr>
              <w:t xml:space="preserve"> </w:t>
            </w:r>
            <w:r w:rsidRPr="009B70D0">
              <w:rPr>
                <w:rFonts w:ascii="Calibri" w:hAnsi="Calibri"/>
                <w:sz w:val="22"/>
                <w:szCs w:val="22"/>
              </w:rPr>
              <w:t>semaines</w:t>
            </w:r>
          </w:p>
        </w:tc>
      </w:tr>
      <w:tr w:rsidR="004C4F5E" w:rsidRPr="009B70D0" w14:paraId="0DB80A39" w14:textId="77777777" w:rsidTr="004C4F5E">
        <w:trPr>
          <w:tblCellSpacing w:w="15" w:type="dxa"/>
          <w:jc w:val="center"/>
        </w:trPr>
        <w:tc>
          <w:tcPr>
            <w:tcW w:w="6471" w:type="dxa"/>
            <w:vAlign w:val="center"/>
            <w:hideMark/>
          </w:tcPr>
          <w:p w14:paraId="1466DE5F" w14:textId="2221F1AB" w:rsidR="009B70D0" w:rsidRPr="009B70D0" w:rsidRDefault="009B70D0" w:rsidP="009B70D0">
            <w:pPr>
              <w:pStyle w:val="Paragraphedeliste2"/>
              <w:spacing w:line="276" w:lineRule="auto"/>
              <w:contextualSpacing/>
              <w:jc w:val="both"/>
              <w:rPr>
                <w:rFonts w:ascii="Calibri" w:hAnsi="Calibri"/>
                <w:sz w:val="22"/>
                <w:szCs w:val="22"/>
              </w:rPr>
            </w:pPr>
            <w:r w:rsidRPr="009B70D0">
              <w:rPr>
                <w:rFonts w:ascii="Calibri" w:hAnsi="Calibri"/>
                <w:sz w:val="22"/>
                <w:szCs w:val="22"/>
              </w:rPr>
              <w:t>2. Cabines fabriquées</w:t>
            </w:r>
            <w:r w:rsidR="00F36A19">
              <w:rPr>
                <w:rFonts w:ascii="Calibri" w:hAnsi="Calibri"/>
                <w:sz w:val="22"/>
                <w:szCs w:val="22"/>
              </w:rPr>
              <w:t xml:space="preserve"> + équipement</w:t>
            </w:r>
            <w:r w:rsidR="004C4F5E">
              <w:rPr>
                <w:rFonts w:ascii="Calibri" w:hAnsi="Calibri"/>
                <w:sz w:val="22"/>
                <w:szCs w:val="22"/>
              </w:rPr>
              <w:t xml:space="preserve"> (Délai de livraison de la première cabine)</w:t>
            </w:r>
          </w:p>
        </w:tc>
        <w:tc>
          <w:tcPr>
            <w:tcW w:w="2501" w:type="dxa"/>
            <w:vAlign w:val="center"/>
            <w:hideMark/>
          </w:tcPr>
          <w:p w14:paraId="496DA0A1" w14:textId="486CF998" w:rsidR="009B70D0" w:rsidRPr="009B70D0" w:rsidRDefault="009B70D0" w:rsidP="009B70D0">
            <w:pPr>
              <w:pStyle w:val="Paragraphedeliste2"/>
              <w:spacing w:line="276" w:lineRule="auto"/>
              <w:contextualSpacing/>
              <w:jc w:val="both"/>
              <w:rPr>
                <w:rFonts w:ascii="Calibri" w:hAnsi="Calibri"/>
                <w:sz w:val="22"/>
                <w:szCs w:val="22"/>
              </w:rPr>
            </w:pPr>
            <w:r w:rsidRPr="009B70D0">
              <w:rPr>
                <w:rFonts w:ascii="Calibri" w:hAnsi="Calibri"/>
                <w:sz w:val="22"/>
                <w:szCs w:val="22"/>
              </w:rPr>
              <w:t xml:space="preserve">T0 + </w:t>
            </w:r>
            <w:r w:rsidR="004C4F5E">
              <w:rPr>
                <w:rFonts w:ascii="Calibri" w:hAnsi="Calibri"/>
                <w:sz w:val="22"/>
                <w:szCs w:val="22"/>
              </w:rPr>
              <w:t>9</w:t>
            </w:r>
            <w:r w:rsidR="004C4F5E" w:rsidRPr="009B70D0">
              <w:rPr>
                <w:rFonts w:ascii="Calibri" w:hAnsi="Calibri"/>
                <w:sz w:val="22"/>
                <w:szCs w:val="22"/>
              </w:rPr>
              <w:t xml:space="preserve"> </w:t>
            </w:r>
            <w:r w:rsidRPr="009B70D0">
              <w:rPr>
                <w:rFonts w:ascii="Calibri" w:hAnsi="Calibri"/>
                <w:sz w:val="22"/>
                <w:szCs w:val="22"/>
              </w:rPr>
              <w:t>semaines</w:t>
            </w:r>
          </w:p>
        </w:tc>
      </w:tr>
      <w:tr w:rsidR="004C4F5E" w:rsidRPr="009B70D0" w14:paraId="4D7C03A5" w14:textId="77777777" w:rsidTr="004C4F5E">
        <w:trPr>
          <w:tblCellSpacing w:w="15" w:type="dxa"/>
          <w:jc w:val="center"/>
        </w:trPr>
        <w:tc>
          <w:tcPr>
            <w:tcW w:w="6471" w:type="dxa"/>
            <w:vAlign w:val="center"/>
            <w:hideMark/>
          </w:tcPr>
          <w:p w14:paraId="686CD5FE" w14:textId="1B685693" w:rsidR="009B70D0" w:rsidRPr="009B70D0" w:rsidRDefault="009B70D0" w:rsidP="009B70D0">
            <w:pPr>
              <w:pStyle w:val="Paragraphedeliste2"/>
              <w:spacing w:line="276" w:lineRule="auto"/>
              <w:contextualSpacing/>
              <w:jc w:val="both"/>
              <w:rPr>
                <w:rFonts w:ascii="Calibri" w:hAnsi="Calibri"/>
                <w:sz w:val="22"/>
                <w:szCs w:val="22"/>
              </w:rPr>
            </w:pPr>
            <w:r w:rsidRPr="009B70D0">
              <w:rPr>
                <w:rFonts w:ascii="Calibri" w:hAnsi="Calibri"/>
                <w:sz w:val="22"/>
                <w:szCs w:val="22"/>
              </w:rPr>
              <w:t>3. Rapport d'installation</w:t>
            </w:r>
            <w:r w:rsidR="001E29B6">
              <w:rPr>
                <w:rFonts w:ascii="Calibri" w:hAnsi="Calibri"/>
                <w:sz w:val="22"/>
                <w:szCs w:val="22"/>
              </w:rPr>
              <w:t xml:space="preserve"> Lot 1 + Lot 2</w:t>
            </w:r>
          </w:p>
        </w:tc>
        <w:tc>
          <w:tcPr>
            <w:tcW w:w="2501" w:type="dxa"/>
            <w:vAlign w:val="center"/>
            <w:hideMark/>
          </w:tcPr>
          <w:p w14:paraId="325A4E56" w14:textId="146A0CE7" w:rsidR="009B70D0" w:rsidRPr="009B70D0" w:rsidRDefault="009B70D0" w:rsidP="009B70D0">
            <w:pPr>
              <w:pStyle w:val="Paragraphedeliste2"/>
              <w:spacing w:line="276" w:lineRule="auto"/>
              <w:contextualSpacing/>
              <w:jc w:val="both"/>
              <w:rPr>
                <w:rFonts w:ascii="Calibri" w:hAnsi="Calibri"/>
                <w:sz w:val="22"/>
                <w:szCs w:val="22"/>
              </w:rPr>
            </w:pPr>
            <w:r w:rsidRPr="009B70D0">
              <w:rPr>
                <w:rFonts w:ascii="Calibri" w:hAnsi="Calibri"/>
                <w:sz w:val="22"/>
                <w:szCs w:val="22"/>
              </w:rPr>
              <w:t xml:space="preserve">T0 + </w:t>
            </w:r>
            <w:r w:rsidR="00E37A08">
              <w:rPr>
                <w:rFonts w:ascii="Calibri" w:hAnsi="Calibri"/>
                <w:sz w:val="22"/>
                <w:szCs w:val="22"/>
              </w:rPr>
              <w:t xml:space="preserve">12 </w:t>
            </w:r>
            <w:r w:rsidRPr="009B70D0">
              <w:rPr>
                <w:rFonts w:ascii="Calibri" w:hAnsi="Calibri"/>
                <w:sz w:val="22"/>
                <w:szCs w:val="22"/>
              </w:rPr>
              <w:t>semaines</w:t>
            </w:r>
          </w:p>
        </w:tc>
      </w:tr>
      <w:tr w:rsidR="004C4F5E" w:rsidRPr="009B70D0" w14:paraId="5768793D" w14:textId="77777777" w:rsidTr="004C4F5E">
        <w:trPr>
          <w:tblCellSpacing w:w="15" w:type="dxa"/>
          <w:jc w:val="center"/>
        </w:trPr>
        <w:tc>
          <w:tcPr>
            <w:tcW w:w="6471" w:type="dxa"/>
            <w:vAlign w:val="center"/>
            <w:hideMark/>
          </w:tcPr>
          <w:p w14:paraId="29A4B8F2" w14:textId="77777777" w:rsidR="009B70D0" w:rsidRPr="009B70D0" w:rsidRDefault="009B70D0" w:rsidP="009B70D0">
            <w:pPr>
              <w:pStyle w:val="Paragraphedeliste2"/>
              <w:spacing w:line="276" w:lineRule="auto"/>
              <w:contextualSpacing/>
              <w:jc w:val="both"/>
              <w:rPr>
                <w:rFonts w:ascii="Calibri" w:hAnsi="Calibri"/>
                <w:sz w:val="22"/>
                <w:szCs w:val="22"/>
              </w:rPr>
            </w:pPr>
            <w:r w:rsidRPr="009B70D0">
              <w:rPr>
                <w:rFonts w:ascii="Calibri" w:hAnsi="Calibri"/>
                <w:sz w:val="22"/>
                <w:szCs w:val="22"/>
              </w:rPr>
              <w:t>4. Rapport de formation du personnel</w:t>
            </w:r>
          </w:p>
        </w:tc>
        <w:tc>
          <w:tcPr>
            <w:tcW w:w="2501" w:type="dxa"/>
            <w:vAlign w:val="center"/>
            <w:hideMark/>
          </w:tcPr>
          <w:p w14:paraId="2F57D3E3" w14:textId="3C7679AC" w:rsidR="009B70D0" w:rsidRPr="009B70D0" w:rsidRDefault="009B70D0" w:rsidP="009B70D0">
            <w:pPr>
              <w:pStyle w:val="Paragraphedeliste2"/>
              <w:spacing w:line="276" w:lineRule="auto"/>
              <w:contextualSpacing/>
              <w:jc w:val="both"/>
              <w:rPr>
                <w:rFonts w:ascii="Calibri" w:hAnsi="Calibri"/>
                <w:sz w:val="22"/>
                <w:szCs w:val="22"/>
              </w:rPr>
            </w:pPr>
            <w:r w:rsidRPr="009B70D0">
              <w:rPr>
                <w:rFonts w:ascii="Calibri" w:hAnsi="Calibri"/>
                <w:sz w:val="22"/>
                <w:szCs w:val="22"/>
              </w:rPr>
              <w:t>T0 + 1</w:t>
            </w:r>
            <w:r w:rsidR="00E37A08">
              <w:rPr>
                <w:rFonts w:ascii="Calibri" w:hAnsi="Calibri"/>
                <w:sz w:val="22"/>
                <w:szCs w:val="22"/>
              </w:rPr>
              <w:t>3</w:t>
            </w:r>
            <w:r w:rsidRPr="009B70D0">
              <w:rPr>
                <w:rFonts w:ascii="Calibri" w:hAnsi="Calibri"/>
                <w:sz w:val="22"/>
                <w:szCs w:val="22"/>
              </w:rPr>
              <w:t xml:space="preserve"> semaines</w:t>
            </w:r>
          </w:p>
        </w:tc>
      </w:tr>
      <w:tr w:rsidR="004C4F5E" w:rsidRPr="009B70D0" w14:paraId="27A8557B" w14:textId="77777777" w:rsidTr="004C4F5E">
        <w:trPr>
          <w:tblCellSpacing w:w="15" w:type="dxa"/>
          <w:jc w:val="center"/>
        </w:trPr>
        <w:tc>
          <w:tcPr>
            <w:tcW w:w="6471" w:type="dxa"/>
            <w:vAlign w:val="center"/>
            <w:hideMark/>
          </w:tcPr>
          <w:p w14:paraId="5E0007D4" w14:textId="77777777" w:rsidR="009B70D0" w:rsidRPr="009B70D0" w:rsidRDefault="009B70D0" w:rsidP="009B70D0">
            <w:pPr>
              <w:pStyle w:val="Paragraphedeliste2"/>
              <w:spacing w:line="276" w:lineRule="auto"/>
              <w:contextualSpacing/>
              <w:jc w:val="both"/>
              <w:rPr>
                <w:rFonts w:ascii="Calibri" w:hAnsi="Calibri"/>
                <w:sz w:val="22"/>
                <w:szCs w:val="22"/>
              </w:rPr>
            </w:pPr>
            <w:r w:rsidRPr="009B70D0">
              <w:rPr>
                <w:rFonts w:ascii="Calibri" w:hAnsi="Calibri"/>
                <w:sz w:val="22"/>
                <w:szCs w:val="22"/>
              </w:rPr>
              <w:t>5. Rapport final d’évaluation des infrastructures</w:t>
            </w:r>
          </w:p>
        </w:tc>
        <w:tc>
          <w:tcPr>
            <w:tcW w:w="2501" w:type="dxa"/>
            <w:vAlign w:val="center"/>
            <w:hideMark/>
          </w:tcPr>
          <w:p w14:paraId="423934B8" w14:textId="685B8F65" w:rsidR="009B70D0" w:rsidRPr="009B70D0" w:rsidRDefault="009B70D0" w:rsidP="009B70D0">
            <w:pPr>
              <w:pStyle w:val="Paragraphedeliste2"/>
              <w:spacing w:line="276" w:lineRule="auto"/>
              <w:contextualSpacing/>
              <w:jc w:val="both"/>
              <w:rPr>
                <w:rFonts w:ascii="Calibri" w:hAnsi="Calibri"/>
                <w:sz w:val="22"/>
                <w:szCs w:val="22"/>
              </w:rPr>
            </w:pPr>
            <w:r w:rsidRPr="009B70D0">
              <w:rPr>
                <w:rFonts w:ascii="Calibri" w:hAnsi="Calibri"/>
                <w:sz w:val="22"/>
                <w:szCs w:val="22"/>
              </w:rPr>
              <w:t>T0 + 1</w:t>
            </w:r>
            <w:r w:rsidR="00E37A08">
              <w:rPr>
                <w:rFonts w:ascii="Calibri" w:hAnsi="Calibri"/>
                <w:sz w:val="22"/>
                <w:szCs w:val="22"/>
              </w:rPr>
              <w:t>5</w:t>
            </w:r>
            <w:r w:rsidRPr="009B70D0">
              <w:rPr>
                <w:rFonts w:ascii="Calibri" w:hAnsi="Calibri"/>
                <w:sz w:val="22"/>
                <w:szCs w:val="22"/>
              </w:rPr>
              <w:t xml:space="preserve"> semaines</w:t>
            </w:r>
          </w:p>
        </w:tc>
      </w:tr>
    </w:tbl>
    <w:p w14:paraId="76FC605B" w14:textId="61583B8C" w:rsidR="00F36A19" w:rsidRDefault="00F36A19" w:rsidP="009B70D0">
      <w:pPr>
        <w:pStyle w:val="Paragraphedeliste2"/>
        <w:spacing w:line="276" w:lineRule="auto"/>
        <w:contextualSpacing/>
        <w:jc w:val="both"/>
        <w:rPr>
          <w:rFonts w:ascii="Calibri" w:hAnsi="Calibri"/>
          <w:b/>
          <w:bCs/>
          <w:sz w:val="22"/>
          <w:szCs w:val="22"/>
        </w:rPr>
      </w:pPr>
    </w:p>
    <w:p w14:paraId="10F15CE1" w14:textId="3CF9D433" w:rsidR="001B6EE1" w:rsidRDefault="001B6EE1" w:rsidP="009B70D0">
      <w:pPr>
        <w:pStyle w:val="Paragraphedeliste2"/>
        <w:spacing w:line="276" w:lineRule="auto"/>
        <w:contextualSpacing/>
        <w:jc w:val="both"/>
        <w:rPr>
          <w:rFonts w:ascii="Calibri" w:hAnsi="Calibri"/>
          <w:b/>
          <w:bCs/>
          <w:sz w:val="22"/>
          <w:szCs w:val="22"/>
        </w:rPr>
      </w:pPr>
      <w:r>
        <w:rPr>
          <w:rFonts w:ascii="Calibri" w:hAnsi="Calibri"/>
          <w:b/>
          <w:bCs/>
          <w:sz w:val="22"/>
          <w:szCs w:val="22"/>
        </w:rPr>
        <w:lastRenderedPageBreak/>
        <w:t>Cette liste de livrables est indicative et pourra être affinée dans chaque bon de commande émis.</w:t>
      </w:r>
    </w:p>
    <w:p w14:paraId="0CEAF973" w14:textId="33B54BAC" w:rsidR="001B6EE1" w:rsidRDefault="001B6EE1" w:rsidP="009B70D0">
      <w:pPr>
        <w:pStyle w:val="Paragraphedeliste2"/>
        <w:spacing w:line="276" w:lineRule="auto"/>
        <w:contextualSpacing/>
        <w:jc w:val="both"/>
        <w:rPr>
          <w:rFonts w:ascii="Calibri" w:hAnsi="Calibri"/>
          <w:b/>
          <w:bCs/>
          <w:sz w:val="22"/>
          <w:szCs w:val="22"/>
        </w:rPr>
      </w:pPr>
    </w:p>
    <w:p w14:paraId="4D24DFD9" w14:textId="77777777" w:rsidR="001B6EE1" w:rsidRDefault="001B6EE1" w:rsidP="009B70D0">
      <w:pPr>
        <w:pStyle w:val="Paragraphedeliste2"/>
        <w:spacing w:line="276" w:lineRule="auto"/>
        <w:contextualSpacing/>
        <w:jc w:val="both"/>
        <w:rPr>
          <w:rFonts w:ascii="Calibri" w:hAnsi="Calibri"/>
          <w:b/>
          <w:bCs/>
          <w:sz w:val="22"/>
          <w:szCs w:val="22"/>
        </w:rPr>
      </w:pPr>
    </w:p>
    <w:p w14:paraId="7FE412F7" w14:textId="040961DF" w:rsidR="009B70D0" w:rsidRPr="001E29B6" w:rsidRDefault="009B70D0" w:rsidP="009B70D0">
      <w:pPr>
        <w:pStyle w:val="Paragraphedeliste2"/>
        <w:spacing w:line="276" w:lineRule="auto"/>
        <w:contextualSpacing/>
        <w:jc w:val="both"/>
        <w:rPr>
          <w:rFonts w:ascii="Calibri" w:hAnsi="Calibri"/>
          <w:b/>
          <w:bCs/>
          <w:szCs w:val="22"/>
          <w:u w:val="single"/>
        </w:rPr>
      </w:pPr>
      <w:r w:rsidRPr="001E29B6">
        <w:rPr>
          <w:rFonts w:ascii="Calibri" w:hAnsi="Calibri"/>
          <w:b/>
          <w:bCs/>
          <w:szCs w:val="22"/>
          <w:u w:val="single"/>
        </w:rPr>
        <w:t>3) Coordination</w:t>
      </w:r>
    </w:p>
    <w:p w14:paraId="71E0110B" w14:textId="4B0973AD" w:rsidR="000C5854" w:rsidRPr="00F36A19" w:rsidRDefault="009B70D0" w:rsidP="00F36A19">
      <w:pPr>
        <w:pStyle w:val="Paragraphedeliste2"/>
        <w:spacing w:line="276" w:lineRule="auto"/>
        <w:contextualSpacing/>
        <w:jc w:val="both"/>
        <w:rPr>
          <w:rFonts w:ascii="Calibri" w:hAnsi="Calibri"/>
          <w:sz w:val="22"/>
          <w:szCs w:val="22"/>
        </w:rPr>
      </w:pPr>
      <w:r w:rsidRPr="009B70D0">
        <w:rPr>
          <w:rFonts w:ascii="Calibri" w:hAnsi="Calibri"/>
          <w:sz w:val="22"/>
          <w:szCs w:val="22"/>
        </w:rPr>
        <w:t>Le fabricant désignera un interlocuteur unique pour la mise en œuvre du projet.</w:t>
      </w:r>
      <w:r w:rsidRPr="009B70D0">
        <w:rPr>
          <w:rFonts w:ascii="Calibri" w:hAnsi="Calibri"/>
          <w:sz w:val="22"/>
          <w:szCs w:val="22"/>
        </w:rPr>
        <w:br/>
      </w:r>
    </w:p>
    <w:p w14:paraId="7D3B2EC9" w14:textId="64497A27" w:rsidR="009B70D0" w:rsidRPr="009B70D0" w:rsidRDefault="009B70D0" w:rsidP="009B70D0">
      <w:pPr>
        <w:pStyle w:val="Paragraphedeliste2"/>
        <w:spacing w:line="276" w:lineRule="auto"/>
        <w:contextualSpacing/>
        <w:jc w:val="both"/>
        <w:rPr>
          <w:rFonts w:ascii="Calibri" w:hAnsi="Calibri"/>
          <w:sz w:val="22"/>
          <w:szCs w:val="22"/>
        </w:rPr>
      </w:pPr>
      <w:r w:rsidRPr="009B70D0">
        <w:rPr>
          <w:rFonts w:ascii="Calibri" w:hAnsi="Calibri"/>
          <w:sz w:val="22"/>
          <w:szCs w:val="22"/>
        </w:rPr>
        <w:t>Une réunion de lancement se tiendra 5 jours après la notification du contrat. Une coordination étroite avec les équipes de l'association devra être mise en place dès la préparation des missions et jusqu’à leur finalisation. Des échanges réguliers avec les parties prenantes seront à prévoir sur l’état d’avancement des missions et les difficultés rencontrées.</w:t>
      </w:r>
    </w:p>
    <w:p w14:paraId="0FD59AAA" w14:textId="77777777" w:rsidR="00AF63C1" w:rsidRDefault="00AF63C1" w:rsidP="00BF1DCD">
      <w:pPr>
        <w:pStyle w:val="Paragraphedeliste2"/>
        <w:spacing w:line="276" w:lineRule="auto"/>
        <w:ind w:left="0"/>
        <w:contextualSpacing/>
        <w:jc w:val="both"/>
        <w:rPr>
          <w:rFonts w:ascii="Calibri" w:hAnsi="Calibri"/>
          <w:sz w:val="22"/>
          <w:szCs w:val="22"/>
        </w:rPr>
      </w:pPr>
    </w:p>
    <w:p w14:paraId="5DFAFC2C" w14:textId="77777777" w:rsidR="003A7507" w:rsidRPr="00D15F32" w:rsidRDefault="003A7507" w:rsidP="003A7507">
      <w:pPr>
        <w:rPr>
          <w:rFonts w:ascii="Calibri" w:hAnsi="Calibri"/>
          <w:sz w:val="22"/>
          <w:szCs w:val="22"/>
        </w:rPr>
      </w:pPr>
    </w:p>
    <w:p w14:paraId="00A8F97B" w14:textId="77777777" w:rsidR="003A7507" w:rsidRPr="00D15F32" w:rsidRDefault="003A7507" w:rsidP="001E29B6">
      <w:pPr>
        <w:numPr>
          <w:ilvl w:val="0"/>
          <w:numId w:val="1"/>
        </w:numPr>
        <w:shd w:val="clear" w:color="auto" w:fill="E6E6E6"/>
        <w:rPr>
          <w:rFonts w:ascii="Calibri" w:eastAsia="Arial Unicode MS" w:hAnsi="Calibri" w:cs="Arial Unicode MS"/>
          <w:b/>
          <w:sz w:val="22"/>
          <w:szCs w:val="22"/>
          <w:lang w:eastAsia="en-US"/>
        </w:rPr>
      </w:pPr>
      <w:r w:rsidRPr="00D15F32">
        <w:rPr>
          <w:rFonts w:ascii="Calibri" w:eastAsia="Arial Unicode MS" w:hAnsi="Calibri" w:cs="Arial Unicode MS"/>
          <w:b/>
          <w:sz w:val="22"/>
          <w:szCs w:val="22"/>
          <w:lang w:eastAsia="en-US"/>
        </w:rPr>
        <w:t>Lieu, Durée et Modalités d’exécution</w:t>
      </w:r>
    </w:p>
    <w:p w14:paraId="6D77A0D3" w14:textId="77777777" w:rsidR="003A7507" w:rsidRDefault="003A7507" w:rsidP="003A7507">
      <w:pPr>
        <w:rPr>
          <w:rFonts w:ascii="Calibri" w:hAnsi="Calibri"/>
          <w:sz w:val="22"/>
          <w:szCs w:val="22"/>
          <w:highlight w:val="cyan"/>
        </w:rPr>
      </w:pPr>
    </w:p>
    <w:p w14:paraId="2161A0E3" w14:textId="6C3D9321" w:rsidR="003A7507" w:rsidRPr="00AF63C1" w:rsidRDefault="003A7507" w:rsidP="001E29B6">
      <w:pPr>
        <w:numPr>
          <w:ilvl w:val="1"/>
          <w:numId w:val="1"/>
        </w:numPr>
        <w:tabs>
          <w:tab w:val="num" w:pos="900"/>
        </w:tabs>
        <w:ind w:left="900"/>
        <w:rPr>
          <w:rFonts w:ascii="Calibri" w:eastAsia="Arial Unicode MS" w:hAnsi="Calibri" w:cs="Arial Unicode MS"/>
          <w:b/>
          <w:sz w:val="22"/>
          <w:szCs w:val="22"/>
          <w:lang w:eastAsia="en-US"/>
        </w:rPr>
      </w:pPr>
      <w:r w:rsidRPr="00AF63C1">
        <w:rPr>
          <w:rFonts w:ascii="Calibri" w:eastAsia="Arial Unicode MS" w:hAnsi="Calibri" w:cs="Arial Unicode MS"/>
          <w:b/>
          <w:sz w:val="22"/>
          <w:szCs w:val="22"/>
          <w:lang w:eastAsia="en-US"/>
        </w:rPr>
        <w:t xml:space="preserve">Période de mise en œuvre : </w:t>
      </w:r>
      <w:r w:rsidR="001E29B6">
        <w:rPr>
          <w:rFonts w:ascii="Calibri" w:eastAsia="Arial Unicode MS" w:hAnsi="Calibri" w:cs="Arial Unicode MS"/>
          <w:b/>
          <w:sz w:val="22"/>
          <w:szCs w:val="22"/>
          <w:lang w:eastAsia="en-US"/>
        </w:rPr>
        <w:t xml:space="preserve"> </w:t>
      </w:r>
      <w:r w:rsidR="00316AAC">
        <w:rPr>
          <w:rFonts w:ascii="Calibri" w:eastAsia="Arial Unicode MS" w:hAnsi="Calibri" w:cs="Arial Unicode MS"/>
          <w:b/>
          <w:sz w:val="22"/>
          <w:szCs w:val="22"/>
          <w:lang w:eastAsia="en-US"/>
        </w:rPr>
        <w:t xml:space="preserve">Avril </w:t>
      </w:r>
      <w:r w:rsidR="00F36A19">
        <w:rPr>
          <w:rFonts w:ascii="Calibri" w:eastAsia="Arial Unicode MS" w:hAnsi="Calibri" w:cs="Arial Unicode MS"/>
          <w:b/>
          <w:sz w:val="22"/>
          <w:szCs w:val="22"/>
          <w:lang w:eastAsia="en-US"/>
        </w:rPr>
        <w:t xml:space="preserve">à </w:t>
      </w:r>
      <w:r w:rsidR="004C4F5E">
        <w:rPr>
          <w:rFonts w:ascii="Calibri" w:eastAsia="Arial Unicode MS" w:hAnsi="Calibri" w:cs="Arial Unicode MS"/>
          <w:b/>
          <w:sz w:val="22"/>
          <w:szCs w:val="22"/>
          <w:lang w:eastAsia="en-US"/>
        </w:rPr>
        <w:t xml:space="preserve">octobre </w:t>
      </w:r>
      <w:r w:rsidR="00F36A19">
        <w:rPr>
          <w:rFonts w:ascii="Calibri" w:eastAsia="Arial Unicode MS" w:hAnsi="Calibri" w:cs="Arial Unicode MS"/>
          <w:b/>
          <w:sz w:val="22"/>
          <w:szCs w:val="22"/>
          <w:lang w:eastAsia="en-US"/>
        </w:rPr>
        <w:t>202</w:t>
      </w:r>
      <w:r w:rsidR="004C4F5E">
        <w:rPr>
          <w:rFonts w:ascii="Calibri" w:eastAsia="Arial Unicode MS" w:hAnsi="Calibri" w:cs="Arial Unicode MS"/>
          <w:b/>
          <w:sz w:val="22"/>
          <w:szCs w:val="22"/>
          <w:lang w:eastAsia="en-US"/>
        </w:rPr>
        <w:t>6</w:t>
      </w:r>
    </w:p>
    <w:p w14:paraId="3965E893" w14:textId="77777777" w:rsidR="003A7507" w:rsidRPr="00AF63C1" w:rsidRDefault="003A7507" w:rsidP="003A7507">
      <w:pPr>
        <w:ind w:left="1080"/>
        <w:rPr>
          <w:rFonts w:ascii="Calibri" w:hAnsi="Calibri"/>
          <w:sz w:val="22"/>
          <w:szCs w:val="22"/>
        </w:rPr>
      </w:pPr>
    </w:p>
    <w:p w14:paraId="15982D84" w14:textId="0B9ABBEF" w:rsidR="003A7507" w:rsidRPr="00AC0DEF" w:rsidRDefault="003A7507" w:rsidP="001E29B6">
      <w:pPr>
        <w:numPr>
          <w:ilvl w:val="1"/>
          <w:numId w:val="1"/>
        </w:numPr>
        <w:tabs>
          <w:tab w:val="num" w:pos="900"/>
        </w:tabs>
        <w:ind w:left="900"/>
        <w:jc w:val="both"/>
        <w:rPr>
          <w:rFonts w:ascii="Calibri" w:hAnsi="Calibri"/>
          <w:sz w:val="22"/>
          <w:szCs w:val="22"/>
        </w:rPr>
      </w:pPr>
      <w:r w:rsidRPr="00AC0DEF">
        <w:rPr>
          <w:rFonts w:ascii="Calibri" w:eastAsia="Arial Unicode MS" w:hAnsi="Calibri" w:cs="Arial Unicode MS"/>
          <w:b/>
          <w:sz w:val="22"/>
          <w:szCs w:val="22"/>
          <w:lang w:eastAsia="en-US"/>
        </w:rPr>
        <w:t>Date de démarrage :</w:t>
      </w:r>
      <w:r w:rsidR="00060146" w:rsidRPr="00AC0DEF">
        <w:rPr>
          <w:rFonts w:ascii="Calibri" w:eastAsia="Arial Unicode MS" w:hAnsi="Calibri" w:cs="Arial Unicode MS"/>
          <w:b/>
          <w:sz w:val="22"/>
          <w:szCs w:val="22"/>
          <w:lang w:eastAsia="en-US"/>
        </w:rPr>
        <w:t xml:space="preserve"> </w:t>
      </w:r>
      <w:r w:rsidR="001B6EE1">
        <w:rPr>
          <w:rFonts w:ascii="Calibri" w:eastAsia="Arial Unicode MS" w:hAnsi="Calibri" w:cs="Arial Unicode MS"/>
          <w:b/>
          <w:sz w:val="22"/>
          <w:szCs w:val="22"/>
          <w:lang w:eastAsia="en-US"/>
        </w:rPr>
        <w:t>04</w:t>
      </w:r>
      <w:r w:rsidR="00F36A19">
        <w:rPr>
          <w:rFonts w:ascii="Calibri" w:eastAsia="Arial Unicode MS" w:hAnsi="Calibri" w:cs="Arial Unicode MS"/>
          <w:b/>
          <w:sz w:val="22"/>
          <w:szCs w:val="22"/>
          <w:lang w:eastAsia="en-US"/>
        </w:rPr>
        <w:t>/202</w:t>
      </w:r>
      <w:r w:rsidR="004C4F5E">
        <w:rPr>
          <w:rFonts w:ascii="Calibri" w:eastAsia="Arial Unicode MS" w:hAnsi="Calibri" w:cs="Arial Unicode MS"/>
          <w:b/>
          <w:sz w:val="22"/>
          <w:szCs w:val="22"/>
          <w:lang w:eastAsia="en-US"/>
        </w:rPr>
        <w:t>6</w:t>
      </w:r>
    </w:p>
    <w:p w14:paraId="0A16D9D4" w14:textId="77777777" w:rsidR="00AC0DEF" w:rsidRPr="00AC0DEF" w:rsidRDefault="00AC0DEF" w:rsidP="00AC0DEF">
      <w:pPr>
        <w:jc w:val="both"/>
        <w:rPr>
          <w:rFonts w:ascii="Calibri" w:hAnsi="Calibri"/>
          <w:sz w:val="22"/>
          <w:szCs w:val="22"/>
        </w:rPr>
      </w:pPr>
    </w:p>
    <w:p w14:paraId="05A36279" w14:textId="0116AE8D" w:rsidR="006B5831" w:rsidRPr="00F36A19" w:rsidRDefault="003A7507" w:rsidP="001E29B6">
      <w:pPr>
        <w:numPr>
          <w:ilvl w:val="1"/>
          <w:numId w:val="1"/>
        </w:numPr>
        <w:tabs>
          <w:tab w:val="num" w:pos="900"/>
        </w:tabs>
        <w:ind w:left="900"/>
        <w:jc w:val="both"/>
        <w:rPr>
          <w:rFonts w:ascii="Calibri" w:hAnsi="Calibri"/>
          <w:sz w:val="22"/>
          <w:szCs w:val="22"/>
        </w:rPr>
      </w:pPr>
      <w:r w:rsidRPr="006B5831">
        <w:rPr>
          <w:rFonts w:ascii="Calibri" w:eastAsia="Arial Unicode MS" w:hAnsi="Calibri" w:cs="Arial Unicode MS"/>
          <w:b/>
          <w:sz w:val="22"/>
          <w:szCs w:val="22"/>
          <w:lang w:eastAsia="en-US"/>
        </w:rPr>
        <w:t xml:space="preserve">Date de fin : </w:t>
      </w:r>
      <w:r w:rsidR="0045040E">
        <w:rPr>
          <w:rFonts w:ascii="Calibri" w:eastAsia="Arial Unicode MS" w:hAnsi="Calibri" w:cs="Arial Unicode MS"/>
          <w:b/>
          <w:sz w:val="22"/>
          <w:szCs w:val="22"/>
          <w:lang w:eastAsia="en-US"/>
        </w:rPr>
        <w:t>30</w:t>
      </w:r>
      <w:r w:rsidR="00F36A19">
        <w:rPr>
          <w:rFonts w:ascii="Calibri" w:eastAsia="Arial Unicode MS" w:hAnsi="Calibri" w:cs="Arial Unicode MS"/>
          <w:b/>
          <w:sz w:val="22"/>
          <w:szCs w:val="22"/>
          <w:lang w:eastAsia="en-US"/>
        </w:rPr>
        <w:t>/</w:t>
      </w:r>
      <w:r w:rsidR="004C4F5E">
        <w:rPr>
          <w:rFonts w:ascii="Calibri" w:eastAsia="Arial Unicode MS" w:hAnsi="Calibri" w:cs="Arial Unicode MS"/>
          <w:b/>
          <w:sz w:val="22"/>
          <w:szCs w:val="22"/>
          <w:lang w:eastAsia="en-US"/>
        </w:rPr>
        <w:t>10</w:t>
      </w:r>
      <w:r w:rsidR="00F36A19">
        <w:rPr>
          <w:rFonts w:ascii="Calibri" w:eastAsia="Arial Unicode MS" w:hAnsi="Calibri" w:cs="Arial Unicode MS"/>
          <w:b/>
          <w:sz w:val="22"/>
          <w:szCs w:val="22"/>
          <w:lang w:eastAsia="en-US"/>
        </w:rPr>
        <w:t>/2025</w:t>
      </w:r>
    </w:p>
    <w:p w14:paraId="29E8F635" w14:textId="19D6F274" w:rsidR="00AC47A6" w:rsidRPr="00471154" w:rsidRDefault="003A7507" w:rsidP="00471154">
      <w:pPr>
        <w:tabs>
          <w:tab w:val="num" w:pos="900"/>
        </w:tabs>
        <w:jc w:val="both"/>
        <w:rPr>
          <w:rFonts w:ascii="Calibri" w:eastAsia="Arial Unicode MS" w:hAnsi="Calibri" w:cs="Arial Unicode MS"/>
          <w:b/>
          <w:sz w:val="22"/>
          <w:szCs w:val="22"/>
          <w:lang w:eastAsia="en-US"/>
        </w:rPr>
      </w:pPr>
      <w:r w:rsidRPr="00D15F32">
        <w:rPr>
          <w:rFonts w:ascii="Calibri" w:eastAsia="Arial Unicode MS" w:hAnsi="Calibri" w:cs="Arial Unicode MS"/>
          <w:b/>
          <w:sz w:val="22"/>
          <w:szCs w:val="22"/>
          <w:lang w:eastAsia="en-US"/>
        </w:rPr>
        <w:t xml:space="preserve"> </w:t>
      </w:r>
    </w:p>
    <w:p w14:paraId="133D749C" w14:textId="77777777" w:rsidR="001D27F6" w:rsidRPr="00D15F32" w:rsidRDefault="001D27F6" w:rsidP="001D27F6">
      <w:pPr>
        <w:rPr>
          <w:rFonts w:ascii="Calibri" w:hAnsi="Calibri"/>
          <w:sz w:val="22"/>
          <w:szCs w:val="22"/>
        </w:rPr>
      </w:pPr>
    </w:p>
    <w:p w14:paraId="37AF4BA1" w14:textId="77777777" w:rsidR="001D27F6" w:rsidRPr="00D15F32" w:rsidRDefault="001D27F6" w:rsidP="001E29B6">
      <w:pPr>
        <w:numPr>
          <w:ilvl w:val="0"/>
          <w:numId w:val="1"/>
        </w:numPr>
        <w:shd w:val="clear" w:color="auto" w:fill="E6E6E6"/>
        <w:tabs>
          <w:tab w:val="clear" w:pos="720"/>
          <w:tab w:val="num" w:pos="180"/>
        </w:tabs>
        <w:ind w:left="180"/>
        <w:rPr>
          <w:rFonts w:ascii="Calibri" w:eastAsia="Arial Unicode MS" w:hAnsi="Calibri" w:cs="Arial Unicode MS"/>
          <w:b/>
          <w:sz w:val="22"/>
          <w:szCs w:val="22"/>
          <w:lang w:eastAsia="en-US"/>
        </w:rPr>
      </w:pPr>
      <w:r w:rsidRPr="00D15F32">
        <w:rPr>
          <w:rFonts w:ascii="Calibri" w:eastAsia="Arial Unicode MS" w:hAnsi="Calibri" w:cs="Arial Unicode MS"/>
          <w:b/>
          <w:sz w:val="22"/>
          <w:szCs w:val="22"/>
          <w:lang w:eastAsia="en-US"/>
        </w:rPr>
        <w:t>Informations pratiques</w:t>
      </w:r>
    </w:p>
    <w:p w14:paraId="79132BA8" w14:textId="77777777" w:rsidR="00A549E0" w:rsidRDefault="00A549E0" w:rsidP="00C85939">
      <w:pPr>
        <w:jc w:val="both"/>
        <w:rPr>
          <w:rFonts w:ascii="Calibri" w:hAnsi="Calibri"/>
          <w:sz w:val="22"/>
          <w:szCs w:val="22"/>
        </w:rPr>
      </w:pPr>
    </w:p>
    <w:p w14:paraId="6536BEA0" w14:textId="6F5B01AF" w:rsidR="009E1252" w:rsidRPr="009E1252" w:rsidRDefault="009E1252" w:rsidP="009E1252">
      <w:pPr>
        <w:jc w:val="both"/>
        <w:rPr>
          <w:rFonts w:ascii="Calibri" w:hAnsi="Calibri"/>
          <w:b/>
          <w:bCs/>
          <w:i/>
          <w:iCs/>
          <w:sz w:val="22"/>
          <w:szCs w:val="22"/>
        </w:rPr>
      </w:pPr>
      <w:r w:rsidRPr="009E1252">
        <w:rPr>
          <w:rFonts w:ascii="Calibri" w:hAnsi="Calibri"/>
          <w:b/>
          <w:bCs/>
          <w:i/>
          <w:iCs/>
          <w:sz w:val="22"/>
          <w:szCs w:val="22"/>
        </w:rPr>
        <w:t xml:space="preserve">Le </w:t>
      </w:r>
      <w:r w:rsidR="002315EB">
        <w:rPr>
          <w:rFonts w:ascii="Calibri" w:hAnsi="Calibri"/>
          <w:b/>
          <w:bCs/>
          <w:i/>
          <w:iCs/>
          <w:sz w:val="22"/>
          <w:szCs w:val="22"/>
        </w:rPr>
        <w:t>S</w:t>
      </w:r>
      <w:r w:rsidRPr="009E1252">
        <w:rPr>
          <w:rFonts w:ascii="Calibri" w:hAnsi="Calibri"/>
          <w:b/>
          <w:bCs/>
          <w:i/>
          <w:iCs/>
          <w:sz w:val="22"/>
          <w:szCs w:val="22"/>
        </w:rPr>
        <w:t>oumissionnaire est autorisé à proposer des modifications qu’il juge nécessaires en fonction des spécificités de son produit, sous réserve de respecter les dimensions des cabines définies dans le présent cahier des charges.</w:t>
      </w:r>
    </w:p>
    <w:p w14:paraId="18361014" w14:textId="77777777" w:rsidR="009E1252" w:rsidRDefault="009E1252" w:rsidP="009E1252">
      <w:pPr>
        <w:jc w:val="both"/>
        <w:rPr>
          <w:rFonts w:ascii="Calibri" w:hAnsi="Calibri"/>
          <w:sz w:val="22"/>
          <w:szCs w:val="22"/>
        </w:rPr>
      </w:pPr>
    </w:p>
    <w:p w14:paraId="2025E91C" w14:textId="77777777" w:rsidR="00592C7F" w:rsidRDefault="00592C7F" w:rsidP="009E1252">
      <w:pPr>
        <w:jc w:val="both"/>
        <w:rPr>
          <w:rFonts w:ascii="Calibri" w:hAnsi="Calibri"/>
          <w:sz w:val="22"/>
          <w:szCs w:val="22"/>
        </w:rPr>
      </w:pPr>
    </w:p>
    <w:p w14:paraId="282CF8B6" w14:textId="003BFBC3" w:rsidR="00C90734" w:rsidRDefault="00F36A19" w:rsidP="009E1252">
      <w:pPr>
        <w:jc w:val="both"/>
        <w:rPr>
          <w:rFonts w:ascii="Calibri" w:hAnsi="Calibri"/>
          <w:sz w:val="22"/>
          <w:szCs w:val="22"/>
        </w:rPr>
      </w:pPr>
      <w:r>
        <w:rPr>
          <w:rFonts w:ascii="Calibri" w:hAnsi="Calibri"/>
          <w:sz w:val="22"/>
          <w:szCs w:val="22"/>
        </w:rPr>
        <w:t xml:space="preserve">Une réunion d’information sera </w:t>
      </w:r>
      <w:r w:rsidR="00A2284F">
        <w:rPr>
          <w:rFonts w:ascii="Calibri" w:hAnsi="Calibri"/>
          <w:sz w:val="22"/>
          <w:szCs w:val="22"/>
        </w:rPr>
        <w:t>programmée</w:t>
      </w:r>
      <w:r>
        <w:rPr>
          <w:rFonts w:ascii="Calibri" w:hAnsi="Calibri"/>
          <w:sz w:val="22"/>
          <w:szCs w:val="22"/>
        </w:rPr>
        <w:t xml:space="preserve"> 5 jours après lancement de l’appel d’offre. Une communication</w:t>
      </w:r>
      <w:r w:rsidR="00A2284F">
        <w:rPr>
          <w:rFonts w:ascii="Calibri" w:hAnsi="Calibri"/>
          <w:sz w:val="22"/>
          <w:szCs w:val="22"/>
        </w:rPr>
        <w:t xml:space="preserve"> spéciale</w:t>
      </w:r>
      <w:r>
        <w:rPr>
          <w:rFonts w:ascii="Calibri" w:hAnsi="Calibri"/>
          <w:sz w:val="22"/>
          <w:szCs w:val="22"/>
        </w:rPr>
        <w:t xml:space="preserve"> sur la page </w:t>
      </w:r>
      <w:r w:rsidR="00A2284F">
        <w:rPr>
          <w:rFonts w:ascii="Calibri" w:hAnsi="Calibri"/>
          <w:sz w:val="22"/>
          <w:szCs w:val="22"/>
        </w:rPr>
        <w:t>Facebook</w:t>
      </w:r>
      <w:r>
        <w:rPr>
          <w:rFonts w:ascii="Calibri" w:hAnsi="Calibri"/>
          <w:sz w:val="22"/>
          <w:szCs w:val="22"/>
        </w:rPr>
        <w:t xml:space="preserve"> du Programme </w:t>
      </w:r>
      <w:r w:rsidR="00A2284F">
        <w:rPr>
          <w:rFonts w:ascii="Calibri" w:hAnsi="Calibri"/>
          <w:sz w:val="22"/>
          <w:szCs w:val="22"/>
        </w:rPr>
        <w:t>Economie</w:t>
      </w:r>
      <w:r>
        <w:rPr>
          <w:rFonts w:ascii="Calibri" w:hAnsi="Calibri"/>
          <w:sz w:val="22"/>
          <w:szCs w:val="22"/>
        </w:rPr>
        <w:t xml:space="preserve"> Bleue</w:t>
      </w:r>
      <w:r w:rsidR="00A2284F">
        <w:rPr>
          <w:rFonts w:ascii="Calibri" w:hAnsi="Calibri"/>
          <w:sz w:val="22"/>
          <w:szCs w:val="22"/>
        </w:rPr>
        <w:t xml:space="preserve"> donnera les détails sur la tenue de ladite réunion.</w:t>
      </w:r>
    </w:p>
    <w:p w14:paraId="7F63D09A" w14:textId="3B164A97" w:rsidR="00A2284F" w:rsidRDefault="00A2284F" w:rsidP="00C85939">
      <w:pPr>
        <w:jc w:val="both"/>
        <w:rPr>
          <w:rFonts w:ascii="Calibri" w:hAnsi="Calibri"/>
          <w:sz w:val="22"/>
          <w:szCs w:val="22"/>
        </w:rPr>
      </w:pPr>
      <w:hyperlink r:id="rId13" w:history="1">
        <w:r w:rsidRPr="00073914">
          <w:rPr>
            <w:rStyle w:val="Lienhypertexte"/>
            <w:rFonts w:ascii="Calibri" w:hAnsi="Calibri"/>
            <w:sz w:val="22"/>
            <w:szCs w:val="22"/>
          </w:rPr>
          <w:t>https://www.facebook.com/ecobleue.dz/?locale=fr_FR</w:t>
        </w:r>
      </w:hyperlink>
      <w:r>
        <w:rPr>
          <w:rFonts w:ascii="Calibri" w:hAnsi="Calibri"/>
          <w:sz w:val="22"/>
          <w:szCs w:val="22"/>
        </w:rPr>
        <w:t xml:space="preserve"> </w:t>
      </w:r>
    </w:p>
    <w:p w14:paraId="604E2E37" w14:textId="77777777" w:rsidR="00C90734" w:rsidRDefault="00C90734" w:rsidP="00C85939">
      <w:pPr>
        <w:jc w:val="both"/>
        <w:rPr>
          <w:rFonts w:ascii="Calibri" w:hAnsi="Calibri"/>
          <w:sz w:val="22"/>
          <w:szCs w:val="22"/>
        </w:rPr>
      </w:pPr>
    </w:p>
    <w:sectPr w:rsidR="00C90734" w:rsidSect="00932E04">
      <w:headerReference w:type="even" r:id="rId14"/>
      <w:headerReference w:type="default" r:id="rId15"/>
      <w:footerReference w:type="even" r:id="rId16"/>
      <w:footerReference w:type="default" r:id="rId17"/>
      <w:headerReference w:type="first" r:id="rId18"/>
      <w:footerReference w:type="first" r:id="rId19"/>
      <w:pgSz w:w="11906" w:h="16838"/>
      <w:pgMar w:top="1977" w:right="1417" w:bottom="1417" w:left="1417" w:header="708" w:footer="4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59C5F" w14:textId="77777777" w:rsidR="00CC6731" w:rsidRDefault="00CC6731">
      <w:r>
        <w:separator/>
      </w:r>
    </w:p>
  </w:endnote>
  <w:endnote w:type="continuationSeparator" w:id="0">
    <w:p w14:paraId="47F49478" w14:textId="77777777" w:rsidR="00CC6731" w:rsidRDefault="00CC6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AA7A3" w14:textId="77777777" w:rsidR="007B7543" w:rsidRDefault="007B7543" w:rsidP="00261EB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6BDE012" w14:textId="77777777" w:rsidR="007B7543" w:rsidRDefault="007B7543" w:rsidP="00561408">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AAA1C" w14:textId="35BE4B52" w:rsidR="007B7543" w:rsidRPr="00F37989" w:rsidRDefault="007B7543" w:rsidP="00261EB0">
    <w:pPr>
      <w:pStyle w:val="Pieddepage"/>
      <w:framePr w:wrap="around" w:vAnchor="text" w:hAnchor="margin" w:xAlign="right" w:y="1"/>
      <w:rPr>
        <w:rStyle w:val="Numrodepage"/>
        <w:rFonts w:ascii="Calibri" w:hAnsi="Calibri"/>
        <w:sz w:val="20"/>
        <w:szCs w:val="20"/>
      </w:rPr>
    </w:pPr>
    <w:r w:rsidRPr="00F37989">
      <w:rPr>
        <w:rStyle w:val="Numrodepage"/>
        <w:rFonts w:ascii="Calibri" w:hAnsi="Calibri"/>
        <w:sz w:val="20"/>
        <w:szCs w:val="20"/>
      </w:rPr>
      <w:fldChar w:fldCharType="begin"/>
    </w:r>
    <w:r w:rsidRPr="00F37989">
      <w:rPr>
        <w:rStyle w:val="Numrodepage"/>
        <w:rFonts w:ascii="Calibri" w:hAnsi="Calibri"/>
        <w:sz w:val="20"/>
        <w:szCs w:val="20"/>
      </w:rPr>
      <w:instrText xml:space="preserve">PAGE  </w:instrText>
    </w:r>
    <w:r w:rsidRPr="00F37989">
      <w:rPr>
        <w:rStyle w:val="Numrodepage"/>
        <w:rFonts w:ascii="Calibri" w:hAnsi="Calibri"/>
        <w:sz w:val="20"/>
        <w:szCs w:val="20"/>
      </w:rPr>
      <w:fldChar w:fldCharType="separate"/>
    </w:r>
    <w:r w:rsidR="008F2622">
      <w:rPr>
        <w:rStyle w:val="Numrodepage"/>
        <w:rFonts w:ascii="Calibri" w:hAnsi="Calibri"/>
        <w:noProof/>
        <w:sz w:val="20"/>
        <w:szCs w:val="20"/>
      </w:rPr>
      <w:t>10</w:t>
    </w:r>
    <w:r w:rsidRPr="00F37989">
      <w:rPr>
        <w:rStyle w:val="Numrodepage"/>
        <w:rFonts w:ascii="Calibri" w:hAnsi="Calibri"/>
        <w:sz w:val="20"/>
        <w:szCs w:val="20"/>
      </w:rPr>
      <w:fldChar w:fldCharType="end"/>
    </w:r>
  </w:p>
  <w:p w14:paraId="4F45E67C" w14:textId="2333E27C" w:rsidR="00870B8F" w:rsidRDefault="00870B8F" w:rsidP="00870B8F">
    <w:pPr>
      <w:pStyle w:val="Pieddepage"/>
      <w:tabs>
        <w:tab w:val="clear" w:pos="4536"/>
      </w:tabs>
      <w:rPr>
        <w:rFonts w:asciiTheme="minorHAnsi" w:hAnsiTheme="minorHAnsi"/>
        <w:sz w:val="22"/>
      </w:rPr>
    </w:pPr>
    <w:r w:rsidRPr="00283E74">
      <w:rPr>
        <w:rFonts w:asciiTheme="minorHAnsi" w:hAnsiTheme="minorHAnsi"/>
        <w:sz w:val="22"/>
      </w:rPr>
      <w:t>R</w:t>
    </w:r>
    <w:r>
      <w:rPr>
        <w:rFonts w:asciiTheme="minorHAnsi" w:hAnsiTheme="minorHAnsi"/>
        <w:sz w:val="22"/>
      </w:rPr>
      <w:t>ef : DAJ_M003_v02</w:t>
    </w:r>
    <w:r w:rsidR="00F20B71">
      <w:rPr>
        <w:rFonts w:asciiTheme="minorHAnsi" w:hAnsiTheme="minorHAnsi"/>
        <w:sz w:val="22"/>
      </w:rPr>
      <w:t>, Juin</w:t>
    </w:r>
    <w:r w:rsidR="00DE6B38">
      <w:rPr>
        <w:rFonts w:asciiTheme="minorHAnsi" w:hAnsiTheme="minorHAnsi"/>
        <w:sz w:val="22"/>
      </w:rPr>
      <w:t xml:space="preserve"> 2021</w:t>
    </w:r>
  </w:p>
  <w:p w14:paraId="47A7F565" w14:textId="593BEFF5" w:rsidR="00870B8F" w:rsidRPr="001C1FC5" w:rsidRDefault="00870B8F" w:rsidP="00870B8F">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sidRPr="00E85978">
      <w:rPr>
        <w:rFonts w:asciiTheme="minorHAnsi" w:hAnsiTheme="minorHAnsi"/>
        <w:sz w:val="16"/>
        <w:szCs w:val="16"/>
      </w:rPr>
      <w:br/>
    </w:r>
    <w:r w:rsidR="00F20B71">
      <w:rPr>
        <w:rFonts w:asciiTheme="minorHAnsi" w:hAnsiTheme="minorHAnsi" w:cs="Arial"/>
        <w:sz w:val="16"/>
        <w:szCs w:val="16"/>
      </w:rPr>
      <w:t>SIRET : 808 734 792</w:t>
    </w:r>
    <w:r w:rsidRPr="00E85978">
      <w:rPr>
        <w:rFonts w:asciiTheme="minorHAnsi" w:hAnsiTheme="minorHAnsi" w:cs="Arial"/>
        <w:sz w:val="16"/>
        <w:szCs w:val="16"/>
      </w:rPr>
      <w:t xml:space="preserve"> </w:t>
    </w:r>
    <w:r w:rsidR="00F20B71">
      <w:rPr>
        <w:rFonts w:asciiTheme="minorHAnsi" w:hAnsiTheme="minorHAnsi" w:cs="Arial"/>
        <w:sz w:val="16"/>
        <w:szCs w:val="16"/>
      </w:rPr>
      <w:t>– 40 Boulevar</w:t>
    </w:r>
    <w:r w:rsidRPr="001C1FC5">
      <w:rPr>
        <w:rFonts w:asciiTheme="minorHAnsi" w:hAnsiTheme="minorHAnsi" w:cs="Arial"/>
        <w:sz w:val="16"/>
        <w:szCs w:val="16"/>
      </w:rPr>
      <w:t xml:space="preserve">d </w:t>
    </w:r>
    <w:r w:rsidR="00F20B71">
      <w:rPr>
        <w:rFonts w:asciiTheme="minorHAnsi" w:hAnsiTheme="minorHAnsi" w:cs="Arial"/>
        <w:sz w:val="16"/>
        <w:szCs w:val="16"/>
      </w:rPr>
      <w:t>de Port-Royal, 75</w:t>
    </w:r>
    <w:r w:rsidRPr="001C1FC5">
      <w:rPr>
        <w:rFonts w:asciiTheme="minorHAnsi" w:hAnsiTheme="minorHAnsi" w:cs="Arial"/>
        <w:sz w:val="16"/>
        <w:szCs w:val="16"/>
      </w:rPr>
      <w:t>005 PARIS– France</w:t>
    </w:r>
  </w:p>
  <w:p w14:paraId="3FC0A592" w14:textId="77777777" w:rsidR="007B7543" w:rsidRDefault="007B7543" w:rsidP="00932E04">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DAF23" w14:textId="3D20E556" w:rsidR="00870B8F" w:rsidRDefault="00283E74" w:rsidP="00870B8F">
    <w:pPr>
      <w:pStyle w:val="Pieddepage"/>
      <w:tabs>
        <w:tab w:val="clear" w:pos="4536"/>
      </w:tabs>
      <w:rPr>
        <w:rFonts w:asciiTheme="minorHAnsi" w:hAnsiTheme="minorHAnsi"/>
        <w:sz w:val="22"/>
      </w:rPr>
    </w:pPr>
    <w:r w:rsidRPr="00283E74">
      <w:rPr>
        <w:rFonts w:asciiTheme="minorHAnsi" w:hAnsiTheme="minorHAnsi"/>
        <w:sz w:val="22"/>
      </w:rPr>
      <w:t>R</w:t>
    </w:r>
    <w:r w:rsidR="00870B8F">
      <w:rPr>
        <w:rFonts w:asciiTheme="minorHAnsi" w:hAnsiTheme="minorHAnsi"/>
        <w:sz w:val="22"/>
      </w:rPr>
      <w:t xml:space="preserve">ef : </w:t>
    </w:r>
    <w:r w:rsidR="00870B8F" w:rsidRPr="00F20B71">
      <w:rPr>
        <w:rFonts w:asciiTheme="minorHAnsi" w:hAnsiTheme="minorHAnsi"/>
        <w:sz w:val="20"/>
        <w:szCs w:val="20"/>
      </w:rPr>
      <w:t>DAJ_M003_v02</w:t>
    </w:r>
    <w:r w:rsidR="00F20B71" w:rsidRPr="00F20B71">
      <w:rPr>
        <w:rFonts w:asciiTheme="minorHAnsi" w:hAnsiTheme="minorHAnsi"/>
        <w:sz w:val="20"/>
        <w:szCs w:val="20"/>
      </w:rPr>
      <w:t xml:space="preserve">, Juin </w:t>
    </w:r>
    <w:r w:rsidR="00DE6B38" w:rsidRPr="00F20B71">
      <w:rPr>
        <w:rFonts w:asciiTheme="minorHAnsi" w:hAnsiTheme="minorHAnsi"/>
        <w:sz w:val="20"/>
        <w:szCs w:val="20"/>
      </w:rPr>
      <w:t>2021</w:t>
    </w:r>
  </w:p>
  <w:p w14:paraId="2B45E8B1" w14:textId="42EBBC7D" w:rsidR="00870B8F" w:rsidRPr="001C1FC5" w:rsidRDefault="00870B8F" w:rsidP="00870B8F">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sidRPr="00E85978">
      <w:rPr>
        <w:rFonts w:asciiTheme="minorHAnsi" w:hAnsiTheme="minorHAnsi"/>
        <w:sz w:val="16"/>
        <w:szCs w:val="16"/>
      </w:rPr>
      <w:br/>
    </w:r>
    <w:r w:rsidR="00F20B71">
      <w:rPr>
        <w:rFonts w:asciiTheme="minorHAnsi" w:hAnsiTheme="minorHAnsi" w:cs="Arial"/>
        <w:sz w:val="16"/>
        <w:szCs w:val="16"/>
      </w:rPr>
      <w:t>SIRET : 808 734 792</w:t>
    </w:r>
    <w:r w:rsidRPr="00E85978">
      <w:rPr>
        <w:rFonts w:asciiTheme="minorHAnsi" w:hAnsiTheme="minorHAnsi" w:cs="Arial"/>
        <w:sz w:val="16"/>
        <w:szCs w:val="16"/>
      </w:rPr>
      <w:t xml:space="preserve"> </w:t>
    </w:r>
    <w:r w:rsidR="00F20B71">
      <w:rPr>
        <w:rFonts w:asciiTheme="minorHAnsi" w:hAnsiTheme="minorHAnsi" w:cs="Arial"/>
        <w:sz w:val="16"/>
        <w:szCs w:val="16"/>
      </w:rPr>
      <w:t>– 40 Boulevar</w:t>
    </w:r>
    <w:r w:rsidRPr="001C1FC5">
      <w:rPr>
        <w:rFonts w:asciiTheme="minorHAnsi" w:hAnsiTheme="minorHAnsi" w:cs="Arial"/>
        <w:sz w:val="16"/>
        <w:szCs w:val="16"/>
      </w:rPr>
      <w:t>d</w:t>
    </w:r>
    <w:r w:rsidR="00F20B71">
      <w:rPr>
        <w:rFonts w:asciiTheme="minorHAnsi" w:hAnsiTheme="minorHAnsi" w:cs="Arial"/>
        <w:sz w:val="16"/>
        <w:szCs w:val="16"/>
      </w:rPr>
      <w:t xml:space="preserve"> de</w:t>
    </w:r>
    <w:r w:rsidRPr="001C1FC5">
      <w:rPr>
        <w:rFonts w:asciiTheme="minorHAnsi" w:hAnsiTheme="minorHAnsi" w:cs="Arial"/>
        <w:sz w:val="16"/>
        <w:szCs w:val="16"/>
      </w:rPr>
      <w:t xml:space="preserve"> Port</w:t>
    </w:r>
    <w:r w:rsidR="00F20B71">
      <w:rPr>
        <w:rFonts w:asciiTheme="minorHAnsi" w:hAnsiTheme="minorHAnsi" w:cs="Arial"/>
        <w:sz w:val="16"/>
        <w:szCs w:val="16"/>
      </w:rPr>
      <w:t>-Royal, 75</w:t>
    </w:r>
    <w:r w:rsidRPr="001C1FC5">
      <w:rPr>
        <w:rFonts w:asciiTheme="minorHAnsi" w:hAnsiTheme="minorHAnsi" w:cs="Arial"/>
        <w:sz w:val="16"/>
        <w:szCs w:val="16"/>
      </w:rPr>
      <w:t>005 PARIS– France</w:t>
    </w:r>
  </w:p>
  <w:p w14:paraId="32EF77A7" w14:textId="6FDAAC41" w:rsidR="00283E74" w:rsidRPr="00283E74" w:rsidRDefault="00283E74" w:rsidP="00870B8F">
    <w:pPr>
      <w:pStyle w:val="Pieddepage"/>
      <w:tabs>
        <w:tab w:val="clear" w:pos="4536"/>
      </w:tabs>
      <w:rPr>
        <w:rFonts w:asciiTheme="minorHAnsi" w:hAnsiTheme="minorHAnsi"/>
        <w:sz w:val="22"/>
      </w:rPr>
    </w:pPr>
    <w:r w:rsidRPr="00283E74">
      <w:rPr>
        <w:rFonts w:asciiTheme="minorHAnsi" w:hAnsiTheme="minorHAnsi"/>
        <w:sz w:val="22"/>
      </w:rPr>
      <w:tab/>
    </w:r>
    <w:r w:rsidR="00870B8F">
      <w:rPr>
        <w:rFonts w:asciiTheme="minorHAnsi" w:hAnsiTheme="minorHAnsi"/>
        <w:sz w:val="22"/>
      </w:rPr>
      <w:t xml:space="preserve"> </w:t>
    </w:r>
    <w:r w:rsidRPr="00283E74">
      <w:rPr>
        <w:rFonts w:asciiTheme="minorHAnsi" w:hAnsiTheme="minorHAnsi"/>
        <w:sz w:val="22"/>
      </w:rPr>
      <w:t xml:space="preserve"> </w:t>
    </w:r>
    <w:sdt>
      <w:sdtPr>
        <w:rPr>
          <w:rFonts w:asciiTheme="minorHAnsi" w:hAnsiTheme="minorHAnsi"/>
          <w:sz w:val="22"/>
        </w:rPr>
        <w:id w:val="1539232924"/>
        <w:docPartObj>
          <w:docPartGallery w:val="Page Numbers (Bottom of Page)"/>
          <w:docPartUnique/>
        </w:docPartObj>
      </w:sdtPr>
      <w:sdtContent>
        <w:sdt>
          <w:sdtPr>
            <w:rPr>
              <w:rFonts w:asciiTheme="minorHAnsi" w:hAnsiTheme="minorHAnsi"/>
              <w:sz w:val="22"/>
            </w:rPr>
            <w:id w:val="-1769616900"/>
            <w:docPartObj>
              <w:docPartGallery w:val="Page Numbers (Top of Page)"/>
              <w:docPartUnique/>
            </w:docPartObj>
          </w:sdtPr>
          <w:sdtContent>
            <w:r w:rsidRPr="00283E74">
              <w:rPr>
                <w:rFonts w:asciiTheme="minorHAnsi" w:hAnsiTheme="minorHAnsi"/>
                <w:sz w:val="22"/>
              </w:rPr>
              <w:t xml:space="preserve">Page </w:t>
            </w:r>
            <w:r w:rsidRPr="00283E74">
              <w:rPr>
                <w:rFonts w:asciiTheme="minorHAnsi" w:hAnsiTheme="minorHAnsi"/>
                <w:b/>
                <w:bCs/>
                <w:sz w:val="22"/>
              </w:rPr>
              <w:fldChar w:fldCharType="begin"/>
            </w:r>
            <w:r w:rsidRPr="00283E74">
              <w:rPr>
                <w:rFonts w:asciiTheme="minorHAnsi" w:hAnsiTheme="minorHAnsi"/>
                <w:b/>
                <w:bCs/>
                <w:sz w:val="22"/>
              </w:rPr>
              <w:instrText>PAGE</w:instrText>
            </w:r>
            <w:r w:rsidRPr="00283E74">
              <w:rPr>
                <w:rFonts w:asciiTheme="minorHAnsi" w:hAnsiTheme="minorHAnsi"/>
                <w:b/>
                <w:bCs/>
                <w:sz w:val="22"/>
              </w:rPr>
              <w:fldChar w:fldCharType="separate"/>
            </w:r>
            <w:r w:rsidR="008F2622">
              <w:rPr>
                <w:rFonts w:asciiTheme="minorHAnsi" w:hAnsiTheme="minorHAnsi"/>
                <w:b/>
                <w:bCs/>
                <w:noProof/>
                <w:sz w:val="22"/>
              </w:rPr>
              <w:t>1</w:t>
            </w:r>
            <w:r w:rsidRPr="00283E74">
              <w:rPr>
                <w:rFonts w:asciiTheme="minorHAnsi" w:hAnsiTheme="minorHAnsi"/>
                <w:b/>
                <w:bCs/>
                <w:sz w:val="22"/>
              </w:rPr>
              <w:fldChar w:fldCharType="end"/>
            </w:r>
            <w:r w:rsidRPr="00283E74">
              <w:rPr>
                <w:rFonts w:asciiTheme="minorHAnsi" w:hAnsiTheme="minorHAnsi"/>
                <w:sz w:val="22"/>
              </w:rPr>
              <w:t xml:space="preserve"> sur </w:t>
            </w:r>
            <w:r w:rsidRPr="00283E74">
              <w:rPr>
                <w:rFonts w:asciiTheme="minorHAnsi" w:hAnsiTheme="minorHAnsi"/>
                <w:b/>
                <w:bCs/>
                <w:sz w:val="22"/>
              </w:rPr>
              <w:fldChar w:fldCharType="begin"/>
            </w:r>
            <w:r w:rsidRPr="00283E74">
              <w:rPr>
                <w:rFonts w:asciiTheme="minorHAnsi" w:hAnsiTheme="minorHAnsi"/>
                <w:b/>
                <w:bCs/>
                <w:sz w:val="22"/>
              </w:rPr>
              <w:instrText>NUMPAGES</w:instrText>
            </w:r>
            <w:r w:rsidRPr="00283E74">
              <w:rPr>
                <w:rFonts w:asciiTheme="minorHAnsi" w:hAnsiTheme="minorHAnsi"/>
                <w:b/>
                <w:bCs/>
                <w:sz w:val="22"/>
              </w:rPr>
              <w:fldChar w:fldCharType="separate"/>
            </w:r>
            <w:r w:rsidR="008F2622">
              <w:rPr>
                <w:rFonts w:asciiTheme="minorHAnsi" w:hAnsiTheme="minorHAnsi"/>
                <w:b/>
                <w:bCs/>
                <w:noProof/>
                <w:sz w:val="22"/>
              </w:rPr>
              <w:t>10</w:t>
            </w:r>
            <w:r w:rsidRPr="00283E74">
              <w:rPr>
                <w:rFonts w:asciiTheme="minorHAnsi" w:hAnsiTheme="minorHAnsi"/>
                <w:b/>
                <w:bCs/>
                <w:sz w:val="22"/>
              </w:rPr>
              <w:fldChar w:fldCharType="end"/>
            </w:r>
          </w:sdtContent>
        </w:sdt>
      </w:sdtContent>
    </w:sdt>
  </w:p>
  <w:p w14:paraId="7E9E8931" w14:textId="182A89A7" w:rsidR="00283E74" w:rsidRPr="00283E74" w:rsidRDefault="00283E74" w:rsidP="00283E74">
    <w:pPr>
      <w:pStyle w:val="Pieddepage"/>
      <w:tabs>
        <w:tab w:val="clear" w:pos="4536"/>
      </w:tabs>
      <w:rPr>
        <w:rFonts w:asciiTheme="minorHAnsi" w:hAnsiTheme="minorHAns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84730" w14:textId="77777777" w:rsidR="00CC6731" w:rsidRDefault="00CC6731">
      <w:r>
        <w:separator/>
      </w:r>
    </w:p>
  </w:footnote>
  <w:footnote w:type="continuationSeparator" w:id="0">
    <w:p w14:paraId="250A9F1F" w14:textId="77777777" w:rsidR="00CC6731" w:rsidRDefault="00CC6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39D88" w14:textId="77777777" w:rsidR="007B7543" w:rsidRDefault="007B7543">
    <w:pPr>
      <w:pStyle w:val="En-tte"/>
    </w:pPr>
    <w:r>
      <w:rPr>
        <w:noProof/>
      </w:rPr>
      <w:drawing>
        <wp:anchor distT="0" distB="0" distL="114300" distR="114300" simplePos="0" relativeHeight="251656192" behindDoc="1" locked="0" layoutInCell="0" allowOverlap="1" wp14:anchorId="4843DAA7" wp14:editId="6E2817E6">
          <wp:simplePos x="0" y="0"/>
          <wp:positionH relativeFrom="margin">
            <wp:align>center</wp:align>
          </wp:positionH>
          <wp:positionV relativeFrom="margin">
            <wp:align>center</wp:align>
          </wp:positionV>
          <wp:extent cx="10706100" cy="10693400"/>
          <wp:effectExtent l="19050" t="0" r="0" b="0"/>
          <wp:wrapNone/>
          <wp:docPr id="1" name="Image 1" descr="Fond F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nd FEI"/>
                  <pic:cNvPicPr>
                    <a:picLocks noChangeAspect="1" noChangeArrowheads="1"/>
                  </pic:cNvPicPr>
                </pic:nvPicPr>
                <pic:blipFill>
                  <a:blip r:embed="rId1">
                    <a:lum bright="70000" contrast="-70000"/>
                  </a:blip>
                  <a:srcRect/>
                  <a:stretch>
                    <a:fillRect/>
                  </a:stretch>
                </pic:blipFill>
                <pic:spPr bwMode="auto">
                  <a:xfrm>
                    <a:off x="0" y="0"/>
                    <a:ext cx="10706100" cy="10693400"/>
                  </a:xfrm>
                  <a:prstGeom prst="rect">
                    <a:avLst/>
                  </a:prstGeom>
                  <a:noFill/>
                </pic:spPr>
              </pic:pic>
            </a:graphicData>
          </a:graphic>
        </wp:anchor>
      </w:drawing>
    </w:r>
    <w:r w:rsidR="00000000">
      <w:rPr>
        <w:noProof/>
      </w:rPr>
      <w:pict w14:anchorId="1329C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843pt;height:842pt;z-index:-251657216;mso-position-horizontal:center;mso-position-horizontal-relative:margin;mso-position-vertical:center;mso-position-vertical-relative:margin" o:allowincell="f">
          <v:imagedata r:id="rId2" o:title="Fond FEI"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64378" w14:textId="247ED109" w:rsidR="00932E04" w:rsidRPr="00707B69" w:rsidRDefault="00870B8F" w:rsidP="00932E04">
    <w:pPr>
      <w:pStyle w:val="En-tte"/>
      <w:rPr>
        <w:rFonts w:ascii="Calibri" w:hAnsi="Calibri" w:cs="Arial"/>
      </w:rPr>
    </w:pPr>
    <w:r w:rsidRPr="001C1FC5">
      <w:rPr>
        <w:rFonts w:cs="Arial"/>
        <w:noProof/>
        <w:sz w:val="16"/>
        <w:szCs w:val="16"/>
      </w:rPr>
      <w:drawing>
        <wp:anchor distT="0" distB="0" distL="114300" distR="114300" simplePos="0" relativeHeight="251658240" behindDoc="0" locked="0" layoutInCell="1" allowOverlap="1" wp14:anchorId="30260F2D" wp14:editId="78BB70E7">
          <wp:simplePos x="0" y="0"/>
          <wp:positionH relativeFrom="column">
            <wp:posOffset>-114300</wp:posOffset>
          </wp:positionH>
          <wp:positionV relativeFrom="paragraph">
            <wp:posOffset>-295910</wp:posOffset>
          </wp:positionV>
          <wp:extent cx="1259840" cy="419100"/>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rotWithShape="1">
                  <a:blip r:embed="rId1" cstate="print">
                    <a:extLst>
                      <a:ext uri="{28A0092B-C50C-407E-A947-70E740481C1C}">
                        <a14:useLocalDpi xmlns:a14="http://schemas.microsoft.com/office/drawing/2010/main" val="0"/>
                      </a:ext>
                    </a:extLst>
                  </a:blip>
                  <a:srcRect l="10815" t="27781" r="11040" b="29804"/>
                  <a:stretch/>
                </pic:blipFill>
                <pic:spPr bwMode="auto">
                  <a:xfrm>
                    <a:off x="0" y="0"/>
                    <a:ext cx="1259840" cy="419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3772FA7" w14:textId="40999A4C" w:rsidR="00932E04" w:rsidRPr="00972A8E" w:rsidRDefault="00932E04" w:rsidP="00932E04">
    <w:pPr>
      <w:pStyle w:val="En-tte"/>
      <w:tabs>
        <w:tab w:val="clear" w:pos="4536"/>
        <w:tab w:val="clear" w:pos="9072"/>
        <w:tab w:val="right" w:pos="9781"/>
      </w:tabs>
      <w:rPr>
        <w:rFonts w:ascii="Calibri" w:hAnsi="Calibri" w:cs="Arial"/>
        <w:sz w:val="18"/>
        <w:u w:val="single"/>
        <w:lang w:val="en-US"/>
      </w:rPr>
    </w:pPr>
    <w:r>
      <w:rPr>
        <w:rFonts w:ascii="Calibri" w:hAnsi="Calibri" w:cs="Arial"/>
        <w:b/>
        <w:smallCaps/>
        <w:lang w:val="en-US"/>
      </w:rPr>
      <w:t>cahier des charges</w:t>
    </w:r>
  </w:p>
  <w:p w14:paraId="3E6C0A6F" w14:textId="0FC1B7B2" w:rsidR="00932E04" w:rsidRPr="00972A8E" w:rsidRDefault="00932E04" w:rsidP="00932E04">
    <w:pPr>
      <w:pStyle w:val="En-tte"/>
      <w:tabs>
        <w:tab w:val="clear" w:pos="4536"/>
        <w:tab w:val="clear" w:pos="9072"/>
        <w:tab w:val="right" w:pos="9781"/>
      </w:tabs>
      <w:rPr>
        <w:rFonts w:ascii="Calibri" w:hAnsi="Calibri" w:cs="Arial"/>
        <w:sz w:val="18"/>
        <w:u w:val="single"/>
        <w:lang w:val="en-US"/>
      </w:rPr>
    </w:pPr>
    <w:r w:rsidRPr="00972A8E">
      <w:rPr>
        <w:rFonts w:ascii="Calibri" w:hAnsi="Calibri" w:cs="Arial"/>
        <w:sz w:val="18"/>
        <w:u w:val="single"/>
        <w:lang w:val="en-US"/>
      </w:rPr>
      <w:tab/>
    </w:r>
  </w:p>
  <w:p w14:paraId="51D92C66" w14:textId="77777777" w:rsidR="00932E04" w:rsidRPr="00972A8E" w:rsidRDefault="00932E04" w:rsidP="00932E04">
    <w:pPr>
      <w:pStyle w:val="En-tte"/>
      <w:tabs>
        <w:tab w:val="clear" w:pos="4536"/>
        <w:tab w:val="clear" w:pos="9072"/>
        <w:tab w:val="right" w:pos="9781"/>
      </w:tabs>
      <w:rPr>
        <w:rFonts w:ascii="Calibri" w:hAnsi="Calibri" w:cs="Arial"/>
        <w:sz w:val="18"/>
        <w:u w:val="single"/>
        <w:lang w:val="en-US"/>
      </w:rPr>
    </w:pPr>
  </w:p>
  <w:p w14:paraId="76B902E6" w14:textId="77777777" w:rsidR="00B27244" w:rsidRPr="00932E04" w:rsidRDefault="00B27244">
    <w:pPr>
      <w:pStyle w:val="En-tte"/>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FC669" w14:textId="50DCDAB7" w:rsidR="007B7543" w:rsidRDefault="00870B8F">
    <w:pPr>
      <w:pStyle w:val="En-tte"/>
    </w:pPr>
    <w:r w:rsidRPr="001C1FC5">
      <w:rPr>
        <w:rFonts w:cs="Arial"/>
        <w:noProof/>
        <w:sz w:val="16"/>
        <w:szCs w:val="16"/>
      </w:rPr>
      <w:drawing>
        <wp:anchor distT="0" distB="0" distL="114300" distR="114300" simplePos="0" relativeHeight="251657216" behindDoc="0" locked="0" layoutInCell="1" allowOverlap="1" wp14:anchorId="43BF8DC0" wp14:editId="08106420">
          <wp:simplePos x="0" y="0"/>
          <wp:positionH relativeFrom="column">
            <wp:posOffset>-180975</wp:posOffset>
          </wp:positionH>
          <wp:positionV relativeFrom="paragraph">
            <wp:posOffset>-76835</wp:posOffset>
          </wp:positionV>
          <wp:extent cx="1259840" cy="419100"/>
          <wp:effectExtent l="0" t="0" r="0" b="0"/>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rotWithShape="1">
                  <a:blip r:embed="rId1" cstate="print">
                    <a:extLst>
                      <a:ext uri="{28A0092B-C50C-407E-A947-70E740481C1C}">
                        <a14:useLocalDpi xmlns:a14="http://schemas.microsoft.com/office/drawing/2010/main" val="0"/>
                      </a:ext>
                    </a:extLst>
                  </a:blip>
                  <a:srcRect l="10815" t="27781" r="11040" b="29804"/>
                  <a:stretch/>
                </pic:blipFill>
                <pic:spPr bwMode="auto">
                  <a:xfrm>
                    <a:off x="0" y="0"/>
                    <a:ext cx="1259840" cy="419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570BE"/>
    <w:multiLevelType w:val="hybridMultilevel"/>
    <w:tmpl w:val="046AC8B2"/>
    <w:lvl w:ilvl="0" w:tplc="30D82E3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B66A26"/>
    <w:multiLevelType w:val="hybridMultilevel"/>
    <w:tmpl w:val="56F8D6B4"/>
    <w:lvl w:ilvl="0" w:tplc="0590D63C">
      <w:start w:val="1"/>
      <w:numFmt w:val="upperRoman"/>
      <w:lvlText w:val="%1."/>
      <w:lvlJc w:val="right"/>
      <w:pPr>
        <w:tabs>
          <w:tab w:val="num" w:pos="720"/>
        </w:tabs>
        <w:ind w:left="720" w:hanging="180"/>
      </w:pPr>
      <w:rPr>
        <w:rFonts w:ascii="Calibri" w:hAnsi="Calibri" w:hint="default"/>
        <w:b/>
        <w:i w:val="0"/>
        <w:sz w:val="24"/>
      </w:rPr>
    </w:lvl>
    <w:lvl w:ilvl="1" w:tplc="992E2102">
      <w:start w:val="1"/>
      <w:numFmt w:val="decimal"/>
      <w:lvlText w:val="%2)"/>
      <w:lvlJc w:val="left"/>
      <w:pPr>
        <w:tabs>
          <w:tab w:val="num" w:pos="786"/>
        </w:tabs>
        <w:ind w:left="786" w:hanging="360"/>
      </w:pPr>
      <w:rPr>
        <w:rFonts w:ascii="Calibri" w:hAnsi="Calibri" w:hint="default"/>
        <w:b/>
        <w:i w:val="0"/>
        <w:sz w:val="22"/>
      </w:rPr>
    </w:lvl>
    <w:lvl w:ilvl="2" w:tplc="2E562696">
      <w:start w:val="1"/>
      <w:numFmt w:val="decimal"/>
      <w:lvlText w:val="%3."/>
      <w:lvlJc w:val="left"/>
      <w:pPr>
        <w:tabs>
          <w:tab w:val="num" w:pos="2340"/>
        </w:tabs>
        <w:ind w:left="2340" w:hanging="360"/>
      </w:pPr>
      <w:rPr>
        <w:rFonts w:ascii="Calibri" w:hAnsi="Calibri" w:hint="default"/>
        <w:b w:val="0"/>
        <w:i w:val="0"/>
        <w:sz w:val="22"/>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27232B59"/>
    <w:multiLevelType w:val="multilevel"/>
    <w:tmpl w:val="3CF84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121074"/>
    <w:multiLevelType w:val="multilevel"/>
    <w:tmpl w:val="CE40E2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ind w:left="2880" w:hanging="360"/>
      </w:pPr>
      <w:rPr>
        <w:rFonts w:ascii="Courier New" w:hAnsi="Courier New" w:cs="Courier New"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2159C8"/>
    <w:multiLevelType w:val="multilevel"/>
    <w:tmpl w:val="C0D65B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Calibri" w:hAnsi="Calibri"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ind w:left="2880" w:hanging="360"/>
      </w:pPr>
      <w:rPr>
        <w:rFonts w:ascii="Courier New" w:hAnsi="Courier New" w:cs="Courier New"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067CAC"/>
    <w:multiLevelType w:val="multilevel"/>
    <w:tmpl w:val="59CC78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4952469"/>
    <w:multiLevelType w:val="hybridMultilevel"/>
    <w:tmpl w:val="47700F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BDF4F60"/>
    <w:multiLevelType w:val="multilevel"/>
    <w:tmpl w:val="C8481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47B0C41"/>
    <w:multiLevelType w:val="hybridMultilevel"/>
    <w:tmpl w:val="76B2EA12"/>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15:restartNumberingAfterBreak="0">
    <w:nsid w:val="64D20D5D"/>
    <w:multiLevelType w:val="hybridMultilevel"/>
    <w:tmpl w:val="6B368B6E"/>
    <w:lvl w:ilvl="0" w:tplc="83F0261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559170096">
    <w:abstractNumId w:val="1"/>
  </w:num>
  <w:num w:numId="2" w16cid:durableId="1748532568">
    <w:abstractNumId w:val="9"/>
  </w:num>
  <w:num w:numId="3" w16cid:durableId="1944800313">
    <w:abstractNumId w:val="7"/>
  </w:num>
  <w:num w:numId="4" w16cid:durableId="1710913764">
    <w:abstractNumId w:val="2"/>
  </w:num>
  <w:num w:numId="5" w16cid:durableId="260964426">
    <w:abstractNumId w:val="3"/>
  </w:num>
  <w:num w:numId="6" w16cid:durableId="1795253892">
    <w:abstractNumId w:val="8"/>
  </w:num>
  <w:num w:numId="7" w16cid:durableId="1593009902">
    <w:abstractNumId w:val="6"/>
  </w:num>
  <w:num w:numId="8" w16cid:durableId="1253464594">
    <w:abstractNumId w:val="5"/>
  </w:num>
  <w:num w:numId="9" w16cid:durableId="6305497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936494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31679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171995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2669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32864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30263807">
    <w:abstractNumId w:val="4"/>
  </w:num>
  <w:num w:numId="16" w16cid:durableId="566183013">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850"/>
    <w:rsid w:val="0001277C"/>
    <w:rsid w:val="00016D5B"/>
    <w:rsid w:val="00023D47"/>
    <w:rsid w:val="00030FE2"/>
    <w:rsid w:val="00043041"/>
    <w:rsid w:val="0005150B"/>
    <w:rsid w:val="00055547"/>
    <w:rsid w:val="00060146"/>
    <w:rsid w:val="000630CD"/>
    <w:rsid w:val="00067734"/>
    <w:rsid w:val="0007063D"/>
    <w:rsid w:val="00074E17"/>
    <w:rsid w:val="000942EE"/>
    <w:rsid w:val="0009628C"/>
    <w:rsid w:val="000972A8"/>
    <w:rsid w:val="000B23F1"/>
    <w:rsid w:val="000B5012"/>
    <w:rsid w:val="000B7D24"/>
    <w:rsid w:val="000C38CD"/>
    <w:rsid w:val="000C4797"/>
    <w:rsid w:val="000C5854"/>
    <w:rsid w:val="000D0C1B"/>
    <w:rsid w:val="000E62F8"/>
    <w:rsid w:val="000E75D7"/>
    <w:rsid w:val="0010576D"/>
    <w:rsid w:val="0010646A"/>
    <w:rsid w:val="001133D5"/>
    <w:rsid w:val="001343FC"/>
    <w:rsid w:val="00135AF5"/>
    <w:rsid w:val="001441C8"/>
    <w:rsid w:val="00161C54"/>
    <w:rsid w:val="0016429A"/>
    <w:rsid w:val="0017140E"/>
    <w:rsid w:val="00181B27"/>
    <w:rsid w:val="00182325"/>
    <w:rsid w:val="001847BF"/>
    <w:rsid w:val="001861DC"/>
    <w:rsid w:val="00187AD4"/>
    <w:rsid w:val="001927C4"/>
    <w:rsid w:val="0019451A"/>
    <w:rsid w:val="001A29FD"/>
    <w:rsid w:val="001B6EE1"/>
    <w:rsid w:val="001B7222"/>
    <w:rsid w:val="001B7333"/>
    <w:rsid w:val="001C534A"/>
    <w:rsid w:val="001C6D6C"/>
    <w:rsid w:val="001D0035"/>
    <w:rsid w:val="001D27F6"/>
    <w:rsid w:val="001D6119"/>
    <w:rsid w:val="001E29B6"/>
    <w:rsid w:val="001E5EB8"/>
    <w:rsid w:val="001E6E76"/>
    <w:rsid w:val="0020249E"/>
    <w:rsid w:val="00210696"/>
    <w:rsid w:val="00225A55"/>
    <w:rsid w:val="002315EB"/>
    <w:rsid w:val="00253CB4"/>
    <w:rsid w:val="00257A40"/>
    <w:rsid w:val="00257AA9"/>
    <w:rsid w:val="00261EB0"/>
    <w:rsid w:val="00281B2F"/>
    <w:rsid w:val="00283E74"/>
    <w:rsid w:val="00292DA8"/>
    <w:rsid w:val="002A361E"/>
    <w:rsid w:val="002A7C18"/>
    <w:rsid w:val="002B55DC"/>
    <w:rsid w:val="002B6697"/>
    <w:rsid w:val="002C2D52"/>
    <w:rsid w:val="002C6EDB"/>
    <w:rsid w:val="002D64BE"/>
    <w:rsid w:val="002E2558"/>
    <w:rsid w:val="002F4775"/>
    <w:rsid w:val="002F56B7"/>
    <w:rsid w:val="00304DFC"/>
    <w:rsid w:val="00310F15"/>
    <w:rsid w:val="00313DC7"/>
    <w:rsid w:val="00316AAC"/>
    <w:rsid w:val="00320ED4"/>
    <w:rsid w:val="003279FA"/>
    <w:rsid w:val="00342D93"/>
    <w:rsid w:val="00343861"/>
    <w:rsid w:val="00354709"/>
    <w:rsid w:val="0035719D"/>
    <w:rsid w:val="00361C7F"/>
    <w:rsid w:val="00361E2D"/>
    <w:rsid w:val="0036361A"/>
    <w:rsid w:val="0036493B"/>
    <w:rsid w:val="00373D7B"/>
    <w:rsid w:val="00380FA9"/>
    <w:rsid w:val="00390C30"/>
    <w:rsid w:val="003915AB"/>
    <w:rsid w:val="003A0700"/>
    <w:rsid w:val="003A21FF"/>
    <w:rsid w:val="003A7185"/>
    <w:rsid w:val="003A7507"/>
    <w:rsid w:val="003B79B7"/>
    <w:rsid w:val="003C1C1E"/>
    <w:rsid w:val="003C3374"/>
    <w:rsid w:val="003C7FAF"/>
    <w:rsid w:val="00412297"/>
    <w:rsid w:val="0041571A"/>
    <w:rsid w:val="004252AC"/>
    <w:rsid w:val="00445E58"/>
    <w:rsid w:val="0045040E"/>
    <w:rsid w:val="004522D3"/>
    <w:rsid w:val="00471154"/>
    <w:rsid w:val="0047117E"/>
    <w:rsid w:val="00475709"/>
    <w:rsid w:val="00483E58"/>
    <w:rsid w:val="004A3919"/>
    <w:rsid w:val="004A529D"/>
    <w:rsid w:val="004B27A3"/>
    <w:rsid w:val="004B4F74"/>
    <w:rsid w:val="004B73C3"/>
    <w:rsid w:val="004B7D32"/>
    <w:rsid w:val="004C1D0E"/>
    <w:rsid w:val="004C4F5E"/>
    <w:rsid w:val="004D28C2"/>
    <w:rsid w:val="004D4894"/>
    <w:rsid w:val="004F0DD7"/>
    <w:rsid w:val="00500C8D"/>
    <w:rsid w:val="00504682"/>
    <w:rsid w:val="0052608A"/>
    <w:rsid w:val="00527F33"/>
    <w:rsid w:val="00530DE4"/>
    <w:rsid w:val="0053334A"/>
    <w:rsid w:val="00535EFC"/>
    <w:rsid w:val="005423B5"/>
    <w:rsid w:val="005433DB"/>
    <w:rsid w:val="00544DBE"/>
    <w:rsid w:val="005543AC"/>
    <w:rsid w:val="005568BE"/>
    <w:rsid w:val="00561408"/>
    <w:rsid w:val="005640DD"/>
    <w:rsid w:val="00566B92"/>
    <w:rsid w:val="00570273"/>
    <w:rsid w:val="005705AC"/>
    <w:rsid w:val="00572884"/>
    <w:rsid w:val="00572A2F"/>
    <w:rsid w:val="00573F5D"/>
    <w:rsid w:val="00574AB8"/>
    <w:rsid w:val="00582DF4"/>
    <w:rsid w:val="005913DE"/>
    <w:rsid w:val="00592C7F"/>
    <w:rsid w:val="005A0EBB"/>
    <w:rsid w:val="005C0011"/>
    <w:rsid w:val="005C0BC2"/>
    <w:rsid w:val="005C1113"/>
    <w:rsid w:val="005E242C"/>
    <w:rsid w:val="005F1767"/>
    <w:rsid w:val="005F3F59"/>
    <w:rsid w:val="00600B22"/>
    <w:rsid w:val="00606D3A"/>
    <w:rsid w:val="00612D61"/>
    <w:rsid w:val="00626315"/>
    <w:rsid w:val="00631124"/>
    <w:rsid w:val="00637AAA"/>
    <w:rsid w:val="00653FE6"/>
    <w:rsid w:val="00660291"/>
    <w:rsid w:val="00671483"/>
    <w:rsid w:val="006915E8"/>
    <w:rsid w:val="006A3242"/>
    <w:rsid w:val="006B4815"/>
    <w:rsid w:val="006B565D"/>
    <w:rsid w:val="006B5831"/>
    <w:rsid w:val="006C0B71"/>
    <w:rsid w:val="006C53A4"/>
    <w:rsid w:val="006D0316"/>
    <w:rsid w:val="006D0357"/>
    <w:rsid w:val="006D53E3"/>
    <w:rsid w:val="006D71C7"/>
    <w:rsid w:val="006D7CC1"/>
    <w:rsid w:val="006E461B"/>
    <w:rsid w:val="006F4E71"/>
    <w:rsid w:val="007221B0"/>
    <w:rsid w:val="00724D6B"/>
    <w:rsid w:val="00725A3A"/>
    <w:rsid w:val="00734D14"/>
    <w:rsid w:val="0074075A"/>
    <w:rsid w:val="00745187"/>
    <w:rsid w:val="007578F3"/>
    <w:rsid w:val="0076221F"/>
    <w:rsid w:val="007648E0"/>
    <w:rsid w:val="0076595C"/>
    <w:rsid w:val="00776071"/>
    <w:rsid w:val="00777EC5"/>
    <w:rsid w:val="00781C92"/>
    <w:rsid w:val="0078270B"/>
    <w:rsid w:val="007A1DB9"/>
    <w:rsid w:val="007A6627"/>
    <w:rsid w:val="007A68E0"/>
    <w:rsid w:val="007A6963"/>
    <w:rsid w:val="007A78AB"/>
    <w:rsid w:val="007B7543"/>
    <w:rsid w:val="007C5930"/>
    <w:rsid w:val="007C5E84"/>
    <w:rsid w:val="007E2C68"/>
    <w:rsid w:val="007E3BA6"/>
    <w:rsid w:val="007F1763"/>
    <w:rsid w:val="007F5FFB"/>
    <w:rsid w:val="00802FB2"/>
    <w:rsid w:val="00807BE1"/>
    <w:rsid w:val="00811A93"/>
    <w:rsid w:val="00815735"/>
    <w:rsid w:val="00816671"/>
    <w:rsid w:val="00826321"/>
    <w:rsid w:val="0083530C"/>
    <w:rsid w:val="00851ADF"/>
    <w:rsid w:val="008570BD"/>
    <w:rsid w:val="00861094"/>
    <w:rsid w:val="00862471"/>
    <w:rsid w:val="00870B8F"/>
    <w:rsid w:val="008904E9"/>
    <w:rsid w:val="00894FD8"/>
    <w:rsid w:val="008A1BC0"/>
    <w:rsid w:val="008A3A79"/>
    <w:rsid w:val="008A59C4"/>
    <w:rsid w:val="008B2AA8"/>
    <w:rsid w:val="008B3831"/>
    <w:rsid w:val="008B4C74"/>
    <w:rsid w:val="008B5A29"/>
    <w:rsid w:val="008B709B"/>
    <w:rsid w:val="008C0578"/>
    <w:rsid w:val="008D2486"/>
    <w:rsid w:val="008D4508"/>
    <w:rsid w:val="008D5785"/>
    <w:rsid w:val="008E2E66"/>
    <w:rsid w:val="008E7E3F"/>
    <w:rsid w:val="008F2622"/>
    <w:rsid w:val="008F436C"/>
    <w:rsid w:val="008F5EE2"/>
    <w:rsid w:val="0090138E"/>
    <w:rsid w:val="00902E6B"/>
    <w:rsid w:val="00905B56"/>
    <w:rsid w:val="00906B81"/>
    <w:rsid w:val="00911946"/>
    <w:rsid w:val="0091201F"/>
    <w:rsid w:val="009236DE"/>
    <w:rsid w:val="00925D18"/>
    <w:rsid w:val="00932C58"/>
    <w:rsid w:val="00932E04"/>
    <w:rsid w:val="00934199"/>
    <w:rsid w:val="0094211D"/>
    <w:rsid w:val="00943B63"/>
    <w:rsid w:val="00950370"/>
    <w:rsid w:val="009649DE"/>
    <w:rsid w:val="00965444"/>
    <w:rsid w:val="009668E5"/>
    <w:rsid w:val="009724D1"/>
    <w:rsid w:val="00972757"/>
    <w:rsid w:val="009758EA"/>
    <w:rsid w:val="00982D83"/>
    <w:rsid w:val="0098367D"/>
    <w:rsid w:val="00983FF0"/>
    <w:rsid w:val="009A0825"/>
    <w:rsid w:val="009A38B1"/>
    <w:rsid w:val="009A76F9"/>
    <w:rsid w:val="009B2179"/>
    <w:rsid w:val="009B70D0"/>
    <w:rsid w:val="009B7B51"/>
    <w:rsid w:val="009C105B"/>
    <w:rsid w:val="009C340C"/>
    <w:rsid w:val="009D6EC9"/>
    <w:rsid w:val="009E1252"/>
    <w:rsid w:val="009F29F4"/>
    <w:rsid w:val="00A07668"/>
    <w:rsid w:val="00A076DE"/>
    <w:rsid w:val="00A10213"/>
    <w:rsid w:val="00A14686"/>
    <w:rsid w:val="00A211B9"/>
    <w:rsid w:val="00A21B0C"/>
    <w:rsid w:val="00A2284F"/>
    <w:rsid w:val="00A25884"/>
    <w:rsid w:val="00A25CED"/>
    <w:rsid w:val="00A34B58"/>
    <w:rsid w:val="00A40DDD"/>
    <w:rsid w:val="00A549E0"/>
    <w:rsid w:val="00A5534C"/>
    <w:rsid w:val="00A60925"/>
    <w:rsid w:val="00A62141"/>
    <w:rsid w:val="00A671D9"/>
    <w:rsid w:val="00A67B64"/>
    <w:rsid w:val="00A73385"/>
    <w:rsid w:val="00A84C5B"/>
    <w:rsid w:val="00AC0DEF"/>
    <w:rsid w:val="00AC26E5"/>
    <w:rsid w:val="00AC47A6"/>
    <w:rsid w:val="00AD7027"/>
    <w:rsid w:val="00AE410D"/>
    <w:rsid w:val="00AF0676"/>
    <w:rsid w:val="00AF24A3"/>
    <w:rsid w:val="00AF2CBC"/>
    <w:rsid w:val="00AF63C1"/>
    <w:rsid w:val="00AF703C"/>
    <w:rsid w:val="00B02F58"/>
    <w:rsid w:val="00B171B0"/>
    <w:rsid w:val="00B24880"/>
    <w:rsid w:val="00B27244"/>
    <w:rsid w:val="00B273CE"/>
    <w:rsid w:val="00B32E29"/>
    <w:rsid w:val="00B369F6"/>
    <w:rsid w:val="00B37501"/>
    <w:rsid w:val="00B40E67"/>
    <w:rsid w:val="00B42C0A"/>
    <w:rsid w:val="00B4707E"/>
    <w:rsid w:val="00B57214"/>
    <w:rsid w:val="00B57243"/>
    <w:rsid w:val="00B63A59"/>
    <w:rsid w:val="00B63DCD"/>
    <w:rsid w:val="00B64DF6"/>
    <w:rsid w:val="00B64E1D"/>
    <w:rsid w:val="00B66BE6"/>
    <w:rsid w:val="00B67BE6"/>
    <w:rsid w:val="00BB0137"/>
    <w:rsid w:val="00BB29B0"/>
    <w:rsid w:val="00BC7277"/>
    <w:rsid w:val="00BC7397"/>
    <w:rsid w:val="00BD7CF0"/>
    <w:rsid w:val="00BE065F"/>
    <w:rsid w:val="00BE1094"/>
    <w:rsid w:val="00BE73A8"/>
    <w:rsid w:val="00BF0D0F"/>
    <w:rsid w:val="00BF1DCD"/>
    <w:rsid w:val="00C04448"/>
    <w:rsid w:val="00C2325C"/>
    <w:rsid w:val="00C2632D"/>
    <w:rsid w:val="00C37578"/>
    <w:rsid w:val="00C41B22"/>
    <w:rsid w:val="00C47B21"/>
    <w:rsid w:val="00C503BD"/>
    <w:rsid w:val="00C558B8"/>
    <w:rsid w:val="00C56AB3"/>
    <w:rsid w:val="00C74FA7"/>
    <w:rsid w:val="00C7752A"/>
    <w:rsid w:val="00C777A9"/>
    <w:rsid w:val="00C823E2"/>
    <w:rsid w:val="00C858E7"/>
    <w:rsid w:val="00C85939"/>
    <w:rsid w:val="00C87925"/>
    <w:rsid w:val="00C90734"/>
    <w:rsid w:val="00C96EB6"/>
    <w:rsid w:val="00CA3272"/>
    <w:rsid w:val="00CA7B5D"/>
    <w:rsid w:val="00CB2A48"/>
    <w:rsid w:val="00CB62A2"/>
    <w:rsid w:val="00CB6554"/>
    <w:rsid w:val="00CB7AA1"/>
    <w:rsid w:val="00CC19B6"/>
    <w:rsid w:val="00CC6731"/>
    <w:rsid w:val="00CC6FDD"/>
    <w:rsid w:val="00CD74FC"/>
    <w:rsid w:val="00CD7D48"/>
    <w:rsid w:val="00CE209F"/>
    <w:rsid w:val="00CE2850"/>
    <w:rsid w:val="00CE6552"/>
    <w:rsid w:val="00D004C1"/>
    <w:rsid w:val="00D05AE7"/>
    <w:rsid w:val="00D15F32"/>
    <w:rsid w:val="00D162B7"/>
    <w:rsid w:val="00D216E0"/>
    <w:rsid w:val="00D31392"/>
    <w:rsid w:val="00D4352B"/>
    <w:rsid w:val="00D51B9C"/>
    <w:rsid w:val="00D53D65"/>
    <w:rsid w:val="00D714C6"/>
    <w:rsid w:val="00D8743B"/>
    <w:rsid w:val="00D95E08"/>
    <w:rsid w:val="00DA3034"/>
    <w:rsid w:val="00DB0D28"/>
    <w:rsid w:val="00DB1C30"/>
    <w:rsid w:val="00DC20BD"/>
    <w:rsid w:val="00DC5E4B"/>
    <w:rsid w:val="00DC7B58"/>
    <w:rsid w:val="00DD197B"/>
    <w:rsid w:val="00DD35C0"/>
    <w:rsid w:val="00DD7DDE"/>
    <w:rsid w:val="00DE4EEB"/>
    <w:rsid w:val="00DE6B38"/>
    <w:rsid w:val="00DE7E0A"/>
    <w:rsid w:val="00DF55BA"/>
    <w:rsid w:val="00E02FAD"/>
    <w:rsid w:val="00E11EE8"/>
    <w:rsid w:val="00E167A2"/>
    <w:rsid w:val="00E232E1"/>
    <w:rsid w:val="00E274DF"/>
    <w:rsid w:val="00E33E2D"/>
    <w:rsid w:val="00E377E1"/>
    <w:rsid w:val="00E37A08"/>
    <w:rsid w:val="00E554EE"/>
    <w:rsid w:val="00E55911"/>
    <w:rsid w:val="00E56034"/>
    <w:rsid w:val="00E61983"/>
    <w:rsid w:val="00E61D25"/>
    <w:rsid w:val="00E64F16"/>
    <w:rsid w:val="00E67FC4"/>
    <w:rsid w:val="00E86382"/>
    <w:rsid w:val="00E9411A"/>
    <w:rsid w:val="00EA325F"/>
    <w:rsid w:val="00EA4B51"/>
    <w:rsid w:val="00EB377B"/>
    <w:rsid w:val="00EC3375"/>
    <w:rsid w:val="00EC5FEA"/>
    <w:rsid w:val="00EF2003"/>
    <w:rsid w:val="00EF6139"/>
    <w:rsid w:val="00F00350"/>
    <w:rsid w:val="00F0399F"/>
    <w:rsid w:val="00F03AE9"/>
    <w:rsid w:val="00F05694"/>
    <w:rsid w:val="00F112B8"/>
    <w:rsid w:val="00F135FB"/>
    <w:rsid w:val="00F16C7E"/>
    <w:rsid w:val="00F17A78"/>
    <w:rsid w:val="00F20B71"/>
    <w:rsid w:val="00F21603"/>
    <w:rsid w:val="00F34369"/>
    <w:rsid w:val="00F36A19"/>
    <w:rsid w:val="00F3700E"/>
    <w:rsid w:val="00F37989"/>
    <w:rsid w:val="00F44BEC"/>
    <w:rsid w:val="00F60786"/>
    <w:rsid w:val="00F63F97"/>
    <w:rsid w:val="00F67012"/>
    <w:rsid w:val="00F71F65"/>
    <w:rsid w:val="00F7782D"/>
    <w:rsid w:val="00F82B31"/>
    <w:rsid w:val="00F84E72"/>
    <w:rsid w:val="00FA0D71"/>
    <w:rsid w:val="00FB3002"/>
    <w:rsid w:val="00FC5315"/>
    <w:rsid w:val="00FC585C"/>
    <w:rsid w:val="00FC6E01"/>
    <w:rsid w:val="00FC73CB"/>
    <w:rsid w:val="00FE1D45"/>
    <w:rsid w:val="00FE2A31"/>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9B611C"/>
  <w15:docId w15:val="{D6655ACD-69E9-43A0-B735-AA0CC2A6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700"/>
    <w:rPr>
      <w:sz w:val="24"/>
      <w:szCs w:val="24"/>
    </w:rPr>
  </w:style>
  <w:style w:type="paragraph" w:styleId="Titre3">
    <w:name w:val="heading 3"/>
    <w:basedOn w:val="Normal"/>
    <w:next w:val="Normal"/>
    <w:link w:val="Titre3Car"/>
    <w:semiHidden/>
    <w:unhideWhenUsed/>
    <w:qFormat/>
    <w:rsid w:val="009B70D0"/>
    <w:pPr>
      <w:keepNext/>
      <w:keepLines/>
      <w:spacing w:before="40"/>
      <w:outlineLvl w:val="2"/>
    </w:pPr>
    <w:rPr>
      <w:rFonts w:asciiTheme="majorHAnsi" w:eastAsiaTheme="majorEastAsia" w:hAnsiTheme="majorHAnsi" w:cstheme="majorBidi"/>
      <w:color w:val="243F60" w:themeColor="accent1" w:themeShade="7F"/>
    </w:rPr>
  </w:style>
  <w:style w:type="paragraph" w:styleId="Titre4">
    <w:name w:val="heading 4"/>
    <w:basedOn w:val="Normal"/>
    <w:next w:val="Normal"/>
    <w:qFormat/>
    <w:rsid w:val="00E11EE8"/>
    <w:pPr>
      <w:keepNext/>
      <w:outlineLvl w:val="3"/>
    </w:pPr>
    <w:rPr>
      <w:rFonts w:ascii="Arial" w:hAnsi="Arial" w:cs="Arial"/>
      <w:b/>
      <w:bCs/>
      <w:i/>
      <w:iCs/>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2E2558"/>
    <w:pPr>
      <w:tabs>
        <w:tab w:val="left" w:pos="-1309"/>
        <w:tab w:val="left" w:pos="-743"/>
        <w:tab w:val="left" w:pos="-589"/>
        <w:tab w:val="left" w:pos="-176"/>
        <w:tab w:val="left" w:pos="0"/>
        <w:tab w:val="left" w:pos="390"/>
        <w:tab w:val="left" w:pos="851"/>
        <w:tab w:val="left" w:pos="956"/>
        <w:tab w:val="left" w:pos="1523"/>
        <w:tab w:val="left" w:pos="1571"/>
        <w:tab w:val="left" w:pos="2089"/>
        <w:tab w:val="left" w:pos="2291"/>
        <w:tab w:val="left" w:pos="2656"/>
        <w:tab w:val="left" w:pos="3011"/>
        <w:tab w:val="left" w:pos="3222"/>
        <w:tab w:val="left" w:pos="3731"/>
        <w:tab w:val="left" w:pos="3788"/>
        <w:tab w:val="left" w:pos="4355"/>
        <w:tab w:val="left" w:pos="4451"/>
        <w:tab w:val="left" w:pos="4921"/>
        <w:tab w:val="left" w:pos="5171"/>
        <w:tab w:val="left" w:pos="5488"/>
        <w:tab w:val="left" w:pos="5891"/>
        <w:tab w:val="left" w:pos="6611"/>
        <w:tab w:val="left" w:pos="7331"/>
        <w:tab w:val="left" w:pos="8051"/>
        <w:tab w:val="left" w:pos="8771"/>
        <w:tab w:val="left" w:pos="9491"/>
        <w:tab w:val="left" w:pos="10211"/>
        <w:tab w:val="left" w:pos="10931"/>
        <w:tab w:val="left" w:pos="11651"/>
        <w:tab w:val="left" w:pos="12371"/>
        <w:tab w:val="left" w:pos="13091"/>
        <w:tab w:val="left" w:pos="13811"/>
        <w:tab w:val="left" w:pos="14531"/>
        <w:tab w:val="left" w:pos="15251"/>
        <w:tab w:val="left" w:pos="15971"/>
        <w:tab w:val="left" w:pos="16691"/>
        <w:tab w:val="left" w:pos="17411"/>
        <w:tab w:val="left" w:pos="18131"/>
      </w:tabs>
      <w:suppressAutoHyphens/>
      <w:jc w:val="both"/>
    </w:pPr>
    <w:rPr>
      <w:spacing w:val="-2"/>
      <w:sz w:val="22"/>
    </w:rPr>
  </w:style>
  <w:style w:type="table" w:styleId="Grilledutableau">
    <w:name w:val="Table Grid"/>
    <w:basedOn w:val="TableauNormal"/>
    <w:rsid w:val="00B64E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1441C8"/>
    <w:pPr>
      <w:tabs>
        <w:tab w:val="center" w:pos="4536"/>
        <w:tab w:val="right" w:pos="9072"/>
      </w:tabs>
    </w:pPr>
  </w:style>
  <w:style w:type="paragraph" w:styleId="Pieddepage">
    <w:name w:val="footer"/>
    <w:basedOn w:val="Normal"/>
    <w:link w:val="PieddepageCar"/>
    <w:uiPriority w:val="99"/>
    <w:rsid w:val="001441C8"/>
    <w:pPr>
      <w:tabs>
        <w:tab w:val="center" w:pos="4536"/>
        <w:tab w:val="right" w:pos="9072"/>
      </w:tabs>
    </w:pPr>
  </w:style>
  <w:style w:type="character" w:customStyle="1" w:styleId="En-tteCar">
    <w:name w:val="En-tête Car"/>
    <w:basedOn w:val="Policepardfaut"/>
    <w:link w:val="En-tte"/>
    <w:uiPriority w:val="99"/>
    <w:rsid w:val="008A1BC0"/>
    <w:rPr>
      <w:sz w:val="24"/>
      <w:szCs w:val="24"/>
      <w:lang w:val="fr-FR" w:eastAsia="fr-FR" w:bidi="ar-SA"/>
    </w:rPr>
  </w:style>
  <w:style w:type="character" w:styleId="Numrodepage">
    <w:name w:val="page number"/>
    <w:basedOn w:val="Policepardfaut"/>
    <w:rsid w:val="00DD197B"/>
  </w:style>
  <w:style w:type="paragraph" w:customStyle="1" w:styleId="Paragraphedeliste1">
    <w:name w:val="Paragraphe de liste1"/>
    <w:basedOn w:val="Normal"/>
    <w:rsid w:val="00CB7AA1"/>
    <w:pPr>
      <w:spacing w:after="200" w:line="276" w:lineRule="auto"/>
      <w:ind w:left="720"/>
      <w:contextualSpacing/>
    </w:pPr>
    <w:rPr>
      <w:rFonts w:ascii="Calibri" w:eastAsia="Calibri" w:hAnsi="Calibri"/>
      <w:sz w:val="22"/>
      <w:szCs w:val="22"/>
      <w:lang w:eastAsia="en-US"/>
    </w:rPr>
  </w:style>
  <w:style w:type="paragraph" w:customStyle="1" w:styleId="Paragraphedeliste10">
    <w:name w:val="Paragraphe de liste1"/>
    <w:basedOn w:val="Normal"/>
    <w:rsid w:val="00CB7AA1"/>
    <w:pPr>
      <w:widowControl w:val="0"/>
      <w:ind w:left="720"/>
      <w:contextualSpacing/>
    </w:pPr>
    <w:rPr>
      <w:rFonts w:ascii="Courier New" w:eastAsia="SimSun" w:hAnsi="Courier New"/>
      <w:szCs w:val="20"/>
      <w:lang w:val="en-US" w:eastAsia="en-US"/>
    </w:rPr>
  </w:style>
  <w:style w:type="character" w:customStyle="1" w:styleId="CarCar2">
    <w:name w:val="Car Car2"/>
    <w:basedOn w:val="Policepardfaut"/>
    <w:rsid w:val="00F03AE9"/>
    <w:rPr>
      <w:sz w:val="24"/>
      <w:szCs w:val="24"/>
      <w:lang w:val="fr-FR" w:eastAsia="fr-FR" w:bidi="ar-SA"/>
    </w:rPr>
  </w:style>
  <w:style w:type="paragraph" w:styleId="Notedebasdepage">
    <w:name w:val="footnote text"/>
    <w:basedOn w:val="Normal"/>
    <w:semiHidden/>
    <w:rsid w:val="00074E17"/>
    <w:rPr>
      <w:sz w:val="20"/>
      <w:szCs w:val="20"/>
    </w:rPr>
  </w:style>
  <w:style w:type="character" w:styleId="Appelnotedebasdep">
    <w:name w:val="footnote reference"/>
    <w:basedOn w:val="Policepardfaut"/>
    <w:semiHidden/>
    <w:rsid w:val="00074E17"/>
    <w:rPr>
      <w:vertAlign w:val="superscript"/>
    </w:rPr>
  </w:style>
  <w:style w:type="character" w:styleId="Marquedecommentaire">
    <w:name w:val="annotation reference"/>
    <w:basedOn w:val="Policepardfaut"/>
    <w:semiHidden/>
    <w:rsid w:val="0005150B"/>
    <w:rPr>
      <w:sz w:val="16"/>
      <w:szCs w:val="16"/>
    </w:rPr>
  </w:style>
  <w:style w:type="paragraph" w:styleId="Commentaire">
    <w:name w:val="annotation text"/>
    <w:basedOn w:val="Normal"/>
    <w:semiHidden/>
    <w:rsid w:val="0005150B"/>
    <w:rPr>
      <w:sz w:val="20"/>
      <w:szCs w:val="20"/>
    </w:rPr>
  </w:style>
  <w:style w:type="paragraph" w:styleId="Objetducommentaire">
    <w:name w:val="annotation subject"/>
    <w:basedOn w:val="Commentaire"/>
    <w:next w:val="Commentaire"/>
    <w:semiHidden/>
    <w:rsid w:val="0005150B"/>
    <w:rPr>
      <w:b/>
      <w:bCs/>
    </w:rPr>
  </w:style>
  <w:style w:type="paragraph" w:styleId="Textedebulles">
    <w:name w:val="Balloon Text"/>
    <w:basedOn w:val="Normal"/>
    <w:semiHidden/>
    <w:rsid w:val="0005150B"/>
    <w:rPr>
      <w:rFonts w:ascii="Tahoma" w:hAnsi="Tahoma" w:cs="Tahoma"/>
      <w:sz w:val="16"/>
      <w:szCs w:val="16"/>
    </w:rPr>
  </w:style>
  <w:style w:type="character" w:styleId="Textedelespacerserv">
    <w:name w:val="Placeholder Text"/>
    <w:basedOn w:val="Policepardfaut"/>
    <w:uiPriority w:val="99"/>
    <w:semiHidden/>
    <w:rsid w:val="00F7782D"/>
    <w:rPr>
      <w:color w:val="808080"/>
    </w:rPr>
  </w:style>
  <w:style w:type="character" w:styleId="Lienhypertexte">
    <w:name w:val="Hyperlink"/>
    <w:basedOn w:val="Policepardfaut"/>
    <w:rsid w:val="00EC3375"/>
    <w:rPr>
      <w:color w:val="0000FF"/>
      <w:u w:val="single"/>
    </w:rPr>
  </w:style>
  <w:style w:type="paragraph" w:styleId="Paragraphedeliste">
    <w:name w:val="List Paragraph"/>
    <w:basedOn w:val="Normal"/>
    <w:uiPriority w:val="34"/>
    <w:qFormat/>
    <w:rsid w:val="009236DE"/>
    <w:pPr>
      <w:ind w:left="720"/>
      <w:contextualSpacing/>
    </w:pPr>
  </w:style>
  <w:style w:type="paragraph" w:customStyle="1" w:styleId="Paragraphedeliste2">
    <w:name w:val="Paragraphe de liste2"/>
    <w:basedOn w:val="Normal"/>
    <w:uiPriority w:val="34"/>
    <w:qFormat/>
    <w:rsid w:val="009236DE"/>
    <w:pPr>
      <w:ind w:left="708"/>
    </w:pPr>
  </w:style>
  <w:style w:type="table" w:customStyle="1" w:styleId="Grilledutableau1">
    <w:name w:val="Grille du tableau1"/>
    <w:basedOn w:val="TableauNormal"/>
    <w:next w:val="Grilledutableau"/>
    <w:uiPriority w:val="39"/>
    <w:rsid w:val="00AC0D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32C58"/>
    <w:pPr>
      <w:autoSpaceDE w:val="0"/>
      <w:autoSpaceDN w:val="0"/>
      <w:adjustRightInd w:val="0"/>
    </w:pPr>
    <w:rPr>
      <w:rFonts w:ascii="Georgia" w:hAnsi="Georgia" w:cs="Georgia"/>
      <w:color w:val="000000"/>
      <w:sz w:val="24"/>
      <w:szCs w:val="24"/>
    </w:rPr>
  </w:style>
  <w:style w:type="character" w:customStyle="1" w:styleId="PieddepageCar">
    <w:name w:val="Pied de page Car"/>
    <w:basedOn w:val="Policepardfaut"/>
    <w:link w:val="Pieddepage"/>
    <w:uiPriority w:val="99"/>
    <w:rsid w:val="00283E74"/>
    <w:rPr>
      <w:sz w:val="24"/>
      <w:szCs w:val="24"/>
    </w:rPr>
  </w:style>
  <w:style w:type="paragraph" w:customStyle="1" w:styleId="a">
    <w:name w:val="a"/>
    <w:basedOn w:val="Normal"/>
    <w:rsid w:val="00870B8F"/>
    <w:pPr>
      <w:overflowPunct w:val="0"/>
      <w:autoSpaceDE w:val="0"/>
      <w:autoSpaceDN w:val="0"/>
      <w:adjustRightInd w:val="0"/>
      <w:jc w:val="both"/>
      <w:textAlignment w:val="baseline"/>
    </w:pPr>
    <w:rPr>
      <w:rFonts w:ascii="Arial" w:hAnsi="Arial"/>
      <w:sz w:val="22"/>
      <w:szCs w:val="20"/>
    </w:rPr>
  </w:style>
  <w:style w:type="character" w:customStyle="1" w:styleId="Titre3Car">
    <w:name w:val="Titre 3 Car"/>
    <w:basedOn w:val="Policepardfaut"/>
    <w:link w:val="Titre3"/>
    <w:semiHidden/>
    <w:rsid w:val="009B70D0"/>
    <w:rPr>
      <w:rFonts w:asciiTheme="majorHAnsi" w:eastAsiaTheme="majorEastAsia" w:hAnsiTheme="majorHAnsi" w:cstheme="majorBidi"/>
      <w:color w:val="243F60" w:themeColor="accent1" w:themeShade="7F"/>
      <w:sz w:val="24"/>
      <w:szCs w:val="24"/>
    </w:rPr>
  </w:style>
  <w:style w:type="character" w:customStyle="1" w:styleId="Mentionnonrsolue1">
    <w:name w:val="Mention non résolue1"/>
    <w:basedOn w:val="Policepardfaut"/>
    <w:uiPriority w:val="99"/>
    <w:semiHidden/>
    <w:unhideWhenUsed/>
    <w:rsid w:val="00A2284F"/>
    <w:rPr>
      <w:color w:val="605E5C"/>
      <w:shd w:val="clear" w:color="auto" w:fill="E1DFDD"/>
    </w:rPr>
  </w:style>
  <w:style w:type="paragraph" w:styleId="Rvision">
    <w:name w:val="Revision"/>
    <w:hidden/>
    <w:uiPriority w:val="99"/>
    <w:semiHidden/>
    <w:rsid w:val="001E29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03290">
      <w:bodyDiv w:val="1"/>
      <w:marLeft w:val="0"/>
      <w:marRight w:val="0"/>
      <w:marTop w:val="0"/>
      <w:marBottom w:val="0"/>
      <w:divBdr>
        <w:top w:val="none" w:sz="0" w:space="0" w:color="auto"/>
        <w:left w:val="none" w:sz="0" w:space="0" w:color="auto"/>
        <w:bottom w:val="none" w:sz="0" w:space="0" w:color="auto"/>
        <w:right w:val="none" w:sz="0" w:space="0" w:color="auto"/>
      </w:divBdr>
    </w:div>
    <w:div w:id="194319846">
      <w:bodyDiv w:val="1"/>
      <w:marLeft w:val="0"/>
      <w:marRight w:val="0"/>
      <w:marTop w:val="0"/>
      <w:marBottom w:val="0"/>
      <w:divBdr>
        <w:top w:val="none" w:sz="0" w:space="0" w:color="auto"/>
        <w:left w:val="none" w:sz="0" w:space="0" w:color="auto"/>
        <w:bottom w:val="none" w:sz="0" w:space="0" w:color="auto"/>
        <w:right w:val="none" w:sz="0" w:space="0" w:color="auto"/>
      </w:divBdr>
    </w:div>
    <w:div w:id="297150913">
      <w:bodyDiv w:val="1"/>
      <w:marLeft w:val="0"/>
      <w:marRight w:val="0"/>
      <w:marTop w:val="0"/>
      <w:marBottom w:val="0"/>
      <w:divBdr>
        <w:top w:val="none" w:sz="0" w:space="0" w:color="auto"/>
        <w:left w:val="none" w:sz="0" w:space="0" w:color="auto"/>
        <w:bottom w:val="none" w:sz="0" w:space="0" w:color="auto"/>
        <w:right w:val="none" w:sz="0" w:space="0" w:color="auto"/>
      </w:divBdr>
    </w:div>
    <w:div w:id="351421549">
      <w:bodyDiv w:val="1"/>
      <w:marLeft w:val="0"/>
      <w:marRight w:val="0"/>
      <w:marTop w:val="0"/>
      <w:marBottom w:val="0"/>
      <w:divBdr>
        <w:top w:val="none" w:sz="0" w:space="0" w:color="auto"/>
        <w:left w:val="none" w:sz="0" w:space="0" w:color="auto"/>
        <w:bottom w:val="none" w:sz="0" w:space="0" w:color="auto"/>
        <w:right w:val="none" w:sz="0" w:space="0" w:color="auto"/>
      </w:divBdr>
    </w:div>
    <w:div w:id="682245087">
      <w:bodyDiv w:val="1"/>
      <w:marLeft w:val="0"/>
      <w:marRight w:val="0"/>
      <w:marTop w:val="0"/>
      <w:marBottom w:val="0"/>
      <w:divBdr>
        <w:top w:val="none" w:sz="0" w:space="0" w:color="auto"/>
        <w:left w:val="none" w:sz="0" w:space="0" w:color="auto"/>
        <w:bottom w:val="none" w:sz="0" w:space="0" w:color="auto"/>
        <w:right w:val="none" w:sz="0" w:space="0" w:color="auto"/>
      </w:divBdr>
    </w:div>
    <w:div w:id="894780503">
      <w:bodyDiv w:val="1"/>
      <w:marLeft w:val="0"/>
      <w:marRight w:val="0"/>
      <w:marTop w:val="0"/>
      <w:marBottom w:val="0"/>
      <w:divBdr>
        <w:top w:val="none" w:sz="0" w:space="0" w:color="auto"/>
        <w:left w:val="none" w:sz="0" w:space="0" w:color="auto"/>
        <w:bottom w:val="none" w:sz="0" w:space="0" w:color="auto"/>
        <w:right w:val="none" w:sz="0" w:space="0" w:color="auto"/>
      </w:divBdr>
    </w:div>
    <w:div w:id="896934190">
      <w:bodyDiv w:val="1"/>
      <w:marLeft w:val="0"/>
      <w:marRight w:val="0"/>
      <w:marTop w:val="0"/>
      <w:marBottom w:val="0"/>
      <w:divBdr>
        <w:top w:val="none" w:sz="0" w:space="0" w:color="auto"/>
        <w:left w:val="none" w:sz="0" w:space="0" w:color="auto"/>
        <w:bottom w:val="none" w:sz="0" w:space="0" w:color="auto"/>
        <w:right w:val="none" w:sz="0" w:space="0" w:color="auto"/>
      </w:divBdr>
    </w:div>
    <w:div w:id="967247536">
      <w:bodyDiv w:val="1"/>
      <w:marLeft w:val="0"/>
      <w:marRight w:val="0"/>
      <w:marTop w:val="0"/>
      <w:marBottom w:val="0"/>
      <w:divBdr>
        <w:top w:val="none" w:sz="0" w:space="0" w:color="auto"/>
        <w:left w:val="none" w:sz="0" w:space="0" w:color="auto"/>
        <w:bottom w:val="none" w:sz="0" w:space="0" w:color="auto"/>
        <w:right w:val="none" w:sz="0" w:space="0" w:color="auto"/>
      </w:divBdr>
    </w:div>
    <w:div w:id="990325150">
      <w:bodyDiv w:val="1"/>
      <w:marLeft w:val="0"/>
      <w:marRight w:val="0"/>
      <w:marTop w:val="0"/>
      <w:marBottom w:val="0"/>
      <w:divBdr>
        <w:top w:val="none" w:sz="0" w:space="0" w:color="auto"/>
        <w:left w:val="none" w:sz="0" w:space="0" w:color="auto"/>
        <w:bottom w:val="none" w:sz="0" w:space="0" w:color="auto"/>
        <w:right w:val="none" w:sz="0" w:space="0" w:color="auto"/>
      </w:divBdr>
    </w:div>
    <w:div w:id="991370087">
      <w:bodyDiv w:val="1"/>
      <w:marLeft w:val="0"/>
      <w:marRight w:val="0"/>
      <w:marTop w:val="0"/>
      <w:marBottom w:val="0"/>
      <w:divBdr>
        <w:top w:val="none" w:sz="0" w:space="0" w:color="auto"/>
        <w:left w:val="none" w:sz="0" w:space="0" w:color="auto"/>
        <w:bottom w:val="none" w:sz="0" w:space="0" w:color="auto"/>
        <w:right w:val="none" w:sz="0" w:space="0" w:color="auto"/>
      </w:divBdr>
    </w:div>
    <w:div w:id="1000159818">
      <w:bodyDiv w:val="1"/>
      <w:marLeft w:val="0"/>
      <w:marRight w:val="0"/>
      <w:marTop w:val="0"/>
      <w:marBottom w:val="0"/>
      <w:divBdr>
        <w:top w:val="none" w:sz="0" w:space="0" w:color="auto"/>
        <w:left w:val="none" w:sz="0" w:space="0" w:color="auto"/>
        <w:bottom w:val="none" w:sz="0" w:space="0" w:color="auto"/>
        <w:right w:val="none" w:sz="0" w:space="0" w:color="auto"/>
      </w:divBdr>
    </w:div>
    <w:div w:id="1302073538">
      <w:bodyDiv w:val="1"/>
      <w:marLeft w:val="0"/>
      <w:marRight w:val="0"/>
      <w:marTop w:val="0"/>
      <w:marBottom w:val="0"/>
      <w:divBdr>
        <w:top w:val="none" w:sz="0" w:space="0" w:color="auto"/>
        <w:left w:val="none" w:sz="0" w:space="0" w:color="auto"/>
        <w:bottom w:val="none" w:sz="0" w:space="0" w:color="auto"/>
        <w:right w:val="none" w:sz="0" w:space="0" w:color="auto"/>
      </w:divBdr>
    </w:div>
    <w:div w:id="1375890098">
      <w:bodyDiv w:val="1"/>
      <w:marLeft w:val="0"/>
      <w:marRight w:val="0"/>
      <w:marTop w:val="0"/>
      <w:marBottom w:val="0"/>
      <w:divBdr>
        <w:top w:val="none" w:sz="0" w:space="0" w:color="auto"/>
        <w:left w:val="none" w:sz="0" w:space="0" w:color="auto"/>
        <w:bottom w:val="none" w:sz="0" w:space="0" w:color="auto"/>
        <w:right w:val="none" w:sz="0" w:space="0" w:color="auto"/>
      </w:divBdr>
    </w:div>
    <w:div w:id="1516844362">
      <w:bodyDiv w:val="1"/>
      <w:marLeft w:val="0"/>
      <w:marRight w:val="0"/>
      <w:marTop w:val="0"/>
      <w:marBottom w:val="0"/>
      <w:divBdr>
        <w:top w:val="none" w:sz="0" w:space="0" w:color="auto"/>
        <w:left w:val="none" w:sz="0" w:space="0" w:color="auto"/>
        <w:bottom w:val="none" w:sz="0" w:space="0" w:color="auto"/>
        <w:right w:val="none" w:sz="0" w:space="0" w:color="auto"/>
      </w:divBdr>
    </w:div>
    <w:div w:id="1536455948">
      <w:bodyDiv w:val="1"/>
      <w:marLeft w:val="0"/>
      <w:marRight w:val="0"/>
      <w:marTop w:val="0"/>
      <w:marBottom w:val="0"/>
      <w:divBdr>
        <w:top w:val="none" w:sz="0" w:space="0" w:color="auto"/>
        <w:left w:val="none" w:sz="0" w:space="0" w:color="auto"/>
        <w:bottom w:val="none" w:sz="0" w:space="0" w:color="auto"/>
        <w:right w:val="none" w:sz="0" w:space="0" w:color="auto"/>
      </w:divBdr>
    </w:div>
    <w:div w:id="2031832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facebook.com/ecobleue.dz/?locale=fr_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jpe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7.jpeg"/><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A8490-B923-4BDA-BF10-DB3F458D6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2082</Words>
  <Characters>11456</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Termes de Références Missions</vt:lpstr>
    </vt:vector>
  </TitlesOfParts>
  <Company>MAE</Company>
  <LinksUpToDate>false</LinksUpToDate>
  <CharactersWithSpaces>13511</CharactersWithSpaces>
  <SharedDoc>false</SharedDoc>
  <HLinks>
    <vt:vector size="6" baseType="variant">
      <vt:variant>
        <vt:i4>1114217</vt:i4>
      </vt:variant>
      <vt:variant>
        <vt:i4>0</vt:i4>
      </vt:variant>
      <vt:variant>
        <vt:i4>0</vt:i4>
      </vt:variant>
      <vt:variant>
        <vt:i4>5</vt:i4>
      </vt:variant>
      <vt:variant>
        <vt:lpwstr>mailto:Anne-gaelle.rolland@diplomatie.gouv.fr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Termes de Références Missions</dc:title>
  <dc:creator>kroukd</dc:creator>
  <cp:lastModifiedBy>Youcef Seg</cp:lastModifiedBy>
  <cp:revision>3</cp:revision>
  <cp:lastPrinted>2013-05-24T14:05:00Z</cp:lastPrinted>
  <dcterms:created xsi:type="dcterms:W3CDTF">2026-02-18T13:01:00Z</dcterms:created>
  <dcterms:modified xsi:type="dcterms:W3CDTF">2026-02-18T14:37:00Z</dcterms:modified>
</cp:coreProperties>
</file>